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Правила оказания услуг</w:t>
      </w:r>
      <w:r>
        <w:rPr>
          <w:rFonts w:ascii="Times New Roman" w:hAnsi="Times New Roman" w:cs="Times New Roman"/>
          <w:b/>
          <w:bCs/>
          <w:lang w:val="ru-RU"/>
        </w:rPr>
      </w: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К</w:t>
      </w:r>
      <w:r>
        <w:rPr>
          <w:rFonts w:ascii="Times New Roman" w:hAnsi="Times New Roman" w:cs="Times New Roman"/>
          <w:b/>
          <w:bCs/>
          <w:lang w:val="ru-RU"/>
        </w:rPr>
        <w:t xml:space="preserve">урс «</w:t>
      </w:r>
      <w:r>
        <w:rPr>
          <w:rFonts w:ascii="Times New Roman" w:hAnsi="Times New Roman" w:cs="Times New Roman"/>
          <w:b/>
          <w:bCs/>
          <w:lang w:val="en-US"/>
        </w:rPr>
        <w:t xml:space="preserve">Telegram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Ads</w:t>
      </w:r>
      <w:r>
        <w:rPr>
          <w:rFonts w:ascii="Times New Roman" w:hAnsi="Times New Roman" w:cs="Times New Roman"/>
          <w:b/>
          <w:bCs/>
          <w:lang w:val="ru-RU"/>
        </w:rPr>
        <w:t xml:space="preserve">»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</w: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ТАРИФ </w:t>
      </w:r>
      <w:r>
        <w:rPr>
          <w:rFonts w:ascii="Times New Roman" w:hAnsi="Times New Roman" w:cs="Times New Roman"/>
          <w:b/>
          <w:bCs/>
          <w:lang w:val="en-US"/>
        </w:rPr>
        <w:t xml:space="preserve">LITE</w:t>
      </w:r>
      <w:r>
        <w:rPr>
          <w:rFonts w:ascii="Times New Roman" w:hAnsi="Times New Roman" w:cs="Times New Roman"/>
          <w:b/>
          <w:bCs/>
          <w:lang w:val="ru-RU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  <w:lang w:val="ru-RU"/>
        </w:rPr>
      </w:pPr>
      <w:r/>
      <w:bookmarkStart w:id="0" w:name="_Hlk130160210"/>
      <w:r>
        <w:rPr>
          <w:rFonts w:ascii="Times New Roman" w:hAnsi="Times New Roman" w:eastAsia="Times New Roman" w:cs="Times New Roman"/>
        </w:rPr>
        <w:t xml:space="preserve">Настоящие Правила</w:t>
      </w:r>
      <w:r>
        <w:rPr>
          <w:rFonts w:ascii="Times New Roman" w:hAnsi="Times New Roman" w:eastAsia="Times New Roman" w:cs="Times New Roman"/>
          <w:lang w:val="ru-RU"/>
        </w:rPr>
        <w:t xml:space="preserve"> оказания услуг (далее – «Правила»)</w:t>
      </w:r>
      <w:r>
        <w:rPr>
          <w:rFonts w:ascii="Times New Roman" w:hAnsi="Times New Roman" w:eastAsia="Times New Roman" w:cs="Times New Roman"/>
        </w:rPr>
        <w:t xml:space="preserve"> определяют условия </w:t>
      </w:r>
      <w:r>
        <w:rPr>
          <w:rFonts w:ascii="Times New Roman" w:hAnsi="Times New Roman" w:eastAsia="Times New Roman" w:cs="Times New Roman"/>
          <w:lang w:val="ru-RU"/>
        </w:rPr>
        <w:t xml:space="preserve">оказания</w:t>
      </w:r>
      <w:r>
        <w:rPr>
          <w:rFonts w:ascii="Times New Roman" w:hAnsi="Times New Roman" w:eastAsia="Times New Roman" w:cs="Times New Roman"/>
          <w:lang w:val="ru-RU"/>
        </w:rPr>
        <w:t xml:space="preserve"> консультационно-информационных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  <w:lang w:val="ru-RU"/>
        </w:rPr>
        <w:t xml:space="preserve">услуг </w:t>
      </w:r>
      <w:r>
        <w:rPr>
          <w:rFonts w:ascii="Times New Roman" w:hAnsi="Times New Roman" w:cs="Times New Roman"/>
          <w:lang w:val="ru-RU"/>
        </w:rPr>
        <w:t xml:space="preserve">по предоставлению доступа к разработанному Исполнителем Курсу «</w:t>
      </w:r>
      <w:r>
        <w:rPr>
          <w:rFonts w:ascii="Times New Roman" w:hAnsi="Times New Roman" w:cs="Times New Roman"/>
          <w:lang w:val="en-US"/>
        </w:rPr>
        <w:t xml:space="preserve">Telegram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Ads</w:t>
      </w:r>
      <w:r>
        <w:rPr>
          <w:rFonts w:ascii="Times New Roman" w:hAnsi="Times New Roman" w:cs="Times New Roman"/>
          <w:lang w:val="ru-RU"/>
        </w:rPr>
        <w:t xml:space="preserve">» (</w:t>
      </w:r>
      <w:r>
        <w:rPr>
          <w:rFonts w:ascii="Times New Roman" w:hAnsi="Times New Roman" w:cs="Times New Roman"/>
          <w:lang w:val="ru-RU"/>
        </w:rPr>
        <w:t xml:space="preserve">тариф </w:t>
      </w:r>
      <w:r>
        <w:rPr>
          <w:rFonts w:ascii="Times New Roman" w:hAnsi="Times New Roman" w:cs="Times New Roman"/>
          <w:bCs/>
          <w:lang w:val="en-US"/>
        </w:rPr>
        <w:t xml:space="preserve">LITE</w:t>
      </w:r>
      <w:r>
        <w:rPr>
          <w:rFonts w:ascii="Times New Roman" w:hAnsi="Times New Roman" w:cs="Times New Roman"/>
          <w:lang w:val="ru-RU"/>
        </w:rPr>
        <w:t xml:space="preserve">), включающего в себя </w:t>
      </w:r>
      <w:r>
        <w:rPr>
          <w:rFonts w:ascii="Times New Roman" w:hAnsi="Times New Roman" w:eastAsia="freesansbold" w:cs="Times New Roman"/>
          <w:bCs/>
          <w:lang w:val="ru-RU"/>
        </w:rPr>
        <w:t xml:space="preserve">Информационные</w:t>
      </w:r>
      <w:r>
        <w:rPr>
          <w:rFonts w:ascii="Times New Roman" w:hAnsi="Times New Roman" w:eastAsia="freesansbold" w:cs="Times New Roman"/>
          <w:bCs/>
        </w:rPr>
        <w:t xml:space="preserve"> материал</w:t>
      </w:r>
      <w:r>
        <w:rPr>
          <w:rFonts w:ascii="Times New Roman" w:hAnsi="Times New Roman" w:eastAsia="freesansbold" w:cs="Times New Roman"/>
          <w:bCs/>
          <w:lang w:val="ru-RU"/>
        </w:rPr>
        <w:t xml:space="preserve">ы</w:t>
      </w:r>
      <w:r>
        <w:rPr>
          <w:rFonts w:ascii="Times New Roman" w:hAnsi="Times New Roman" w:eastAsia="freesansbold" w:cs="Times New Roman"/>
          <w:bCs/>
        </w:rPr>
        <w:t xml:space="preserve">, </w:t>
      </w:r>
      <w:r>
        <w:rPr>
          <w:rFonts w:ascii="Times New Roman" w:hAnsi="Times New Roman" w:eastAsia="freesansbold" w:cs="Times New Roman"/>
          <w:bCs/>
          <w:lang w:val="ru-RU"/>
        </w:rPr>
        <w:t xml:space="preserve">развивающие и практические задания, </w:t>
      </w:r>
      <w:r>
        <w:rPr>
          <w:rFonts w:ascii="Times New Roman" w:hAnsi="Times New Roman" w:eastAsia="freesansbold" w:cs="Times New Roman"/>
          <w:bCs/>
          <w:lang w:val="ru-RU"/>
        </w:rPr>
        <w:t xml:space="preserve">О</w:t>
      </w:r>
      <w:r>
        <w:rPr>
          <w:rFonts w:ascii="Times New Roman" w:hAnsi="Times New Roman" w:eastAsia="freesansbold" w:cs="Times New Roman"/>
          <w:bCs/>
          <w:lang w:val="ru-RU"/>
        </w:rPr>
        <w:t xml:space="preserve">нлайн-консультации</w:t>
      </w:r>
      <w:r>
        <w:rPr>
          <w:rFonts w:ascii="Times New Roman" w:hAnsi="Times New Roman" w:eastAsia="freesansbold" w:cs="Times New Roman"/>
          <w:bCs/>
        </w:rPr>
        <w:t xml:space="preserve"> со специалистами </w:t>
      </w:r>
      <w:r>
        <w:rPr>
          <w:rFonts w:ascii="Times New Roman" w:hAnsi="Times New Roman" w:cs="Times New Roman"/>
          <w:lang w:val="ru-RU"/>
        </w:rPr>
        <w:t xml:space="preserve">(далее – «Курс»)</w:t>
      </w:r>
      <w:r>
        <w:rPr>
          <w:rFonts w:ascii="Times New Roman" w:hAnsi="Times New Roman" w:eastAsia="freesansbold" w:cs="Times New Roman"/>
          <w:bCs/>
        </w:rPr>
        <w:t xml:space="preserve">. Подробное содержание Курса </w:t>
      </w:r>
      <w:r>
        <w:rPr>
          <w:rFonts w:ascii="Times New Roman" w:hAnsi="Times New Roman" w:eastAsia="freesansbold" w:cs="Times New Roman"/>
          <w:bCs/>
          <w:lang w:val="ru-RU"/>
        </w:rPr>
        <w:t xml:space="preserve">определено</w:t>
      </w:r>
      <w:r>
        <w:rPr>
          <w:rFonts w:ascii="Times New Roman" w:hAnsi="Times New Roman" w:eastAsia="freesansbold" w:cs="Times New Roman"/>
          <w:bCs/>
        </w:rPr>
        <w:t xml:space="preserve"> в Приложении №1 к </w:t>
      </w:r>
      <w:r>
        <w:rPr>
          <w:rFonts w:ascii="Times New Roman" w:hAnsi="Times New Roman" w:eastAsia="freesansbold" w:cs="Times New Roman"/>
          <w:bCs/>
          <w:lang w:val="ru-RU"/>
        </w:rPr>
        <w:t xml:space="preserve">настоящим Правилам</w:t>
      </w:r>
      <w:r>
        <w:rPr>
          <w:rFonts w:ascii="Times New Roman" w:hAnsi="Times New Roman" w:eastAsia="freesansbold" w:cs="Times New Roman"/>
          <w:bCs/>
        </w:rPr>
        <w:t xml:space="preserve">.</w:t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настоящих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Правилах</w:t>
      </w:r>
      <w:r>
        <w:rPr>
          <w:rFonts w:ascii="Times New Roman" w:hAnsi="Times New Roman" w:cs="Times New Roman"/>
        </w:rPr>
        <w:t xml:space="preserve"> применяются следующие термины и определения: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eastAsia="Garamond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«Договор»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lang w:val="ru-RU"/>
        </w:rPr>
        <w:t xml:space="preserve"> договор </w:t>
      </w:r>
      <w:r>
        <w:rPr>
          <w:rFonts w:ascii="Times New Roman" w:hAnsi="Times New Roman" w:eastAsia="Times New Roman" w:cs="Times New Roman"/>
          <w:lang w:val="ru-RU"/>
        </w:rPr>
        <w:t xml:space="preserve">оказания консультационно-информационных </w:t>
      </w:r>
      <w:r>
        <w:rPr>
          <w:rFonts w:ascii="Times New Roman" w:hAnsi="Times New Roman" w:cs="Times New Roman"/>
          <w:lang w:val="ru-RU"/>
        </w:rPr>
        <w:t xml:space="preserve">услуг, описанных в настоящих Правилах, заключаемый между Исполнителем и Заказчиком на содержащихся в Правилах условиях</w:t>
      </w:r>
      <w:r>
        <w:rPr>
          <w:rFonts w:ascii="Times New Roman" w:hAnsi="Times New Roman" w:eastAsia="Garamond" w:cs="Times New Roman"/>
          <w:lang w:val="ru-RU"/>
        </w:rPr>
        <w:t xml:space="preserve">. </w:t>
      </w:r>
      <w:r>
        <w:rPr>
          <w:rFonts w:ascii="Times New Roman" w:hAnsi="Times New Roman" w:eastAsia="Garamond" w:cs="Times New Roman"/>
          <w:lang w:val="ru-RU"/>
        </w:rPr>
      </w:r>
    </w:p>
    <w:p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</w:t>
      </w:r>
      <w:r>
        <w:rPr>
          <w:rFonts w:ascii="Times New Roman" w:hAnsi="Times New Roman" w:cs="Times New Roman"/>
        </w:rPr>
        <w:t xml:space="preserve">Заказчик</w:t>
      </w:r>
      <w:r>
        <w:rPr>
          <w:rFonts w:ascii="Times New Roman" w:hAnsi="Times New Roman" w:cs="Times New Roman"/>
          <w:lang w:val="ru-RU"/>
        </w:rPr>
        <w:t xml:space="preserve">»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лицо,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желающее пройти Курс для последующего использования полученных знаний и умений в своей деятельности.</w:t>
      </w:r>
      <w:r>
        <w:rPr>
          <w:rFonts w:ascii="Times New Roman" w:hAnsi="Times New Roman" w:cs="Times New Roman"/>
          <w:lang w:val="ru-RU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«</w:t>
      </w:r>
      <w:r>
        <w:rPr>
          <w:rFonts w:ascii="Times New Roman" w:hAnsi="Times New Roman" w:cs="Times New Roman"/>
        </w:rPr>
        <w:t xml:space="preserve">Исполнитель</w:t>
      </w:r>
      <w:r>
        <w:rPr>
          <w:rFonts w:ascii="Times New Roman" w:hAnsi="Times New Roman" w:cs="Times New Roman"/>
          <w:lang w:val="ru-RU"/>
        </w:rPr>
        <w:t xml:space="preserve">»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Общество с ограниченной ответственностью «</w:t>
      </w:r>
      <w:r>
        <w:rPr>
          <w:rFonts w:ascii="Times New Roman" w:hAnsi="Times New Roman" w:cs="Times New Roman"/>
          <w:lang w:val="ru-RU"/>
        </w:rPr>
        <w:t xml:space="preserve">Магнетто</w:t>
      </w:r>
      <w:r>
        <w:rPr>
          <w:rFonts w:ascii="Times New Roman" w:hAnsi="Times New Roman" w:cs="Times New Roman"/>
          <w:lang w:val="ru-RU"/>
        </w:rPr>
        <w:t xml:space="preserve">»</w:t>
      </w:r>
      <w:r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eastAsia="FreeSans" w:cs="Times New Roman"/>
          <w:lang w:val="ru-RU"/>
        </w:rPr>
        <w:t xml:space="preserve">1655460755</w:t>
      </w:r>
      <w:r>
        <w:rPr>
          <w:rFonts w:ascii="Times New Roman" w:hAnsi="Times New Roman" w:cs="Times New Roman"/>
        </w:rPr>
        <w:t xml:space="preserve"> ОГРН </w:t>
      </w:r>
      <w:r>
        <w:rPr>
          <w:rFonts w:ascii="Times New Roman" w:hAnsi="Times New Roman" w:eastAsia="FreeSans" w:cs="Times New Roman"/>
          <w:lang w:val="ru-RU"/>
        </w:rPr>
        <w:t xml:space="preserve">1211600053411 юридический адрес: 420111, Республика Татарстан, г. Казань, ул. Баумана, зд.44/8, этаж 5, помещение 21А</w:t>
      </w:r>
      <w:r>
        <w:rPr>
          <w:rFonts w:ascii="Times New Roman" w:hAnsi="Times New Roman" w:cs="Times New Roman"/>
        </w:rPr>
        <w:t xml:space="preserve">).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«Информационные</w:t>
      </w:r>
      <w:r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  <w:lang w:val="ru-RU"/>
        </w:rPr>
        <w:t xml:space="preserve">ы»</w:t>
      </w:r>
      <w:r>
        <w:rPr>
          <w:rFonts w:ascii="Times New Roman" w:hAnsi="Times New Roman" w:cs="Times New Roman"/>
        </w:rPr>
        <w:t xml:space="preserve"> – совокупность текстовых, аудио</w:t>
      </w:r>
      <w:r>
        <w:rPr>
          <w:rFonts w:ascii="Times New Roman" w:hAnsi="Times New Roman" w:cs="Times New Roman"/>
          <w:lang w:val="ru-RU"/>
        </w:rPr>
        <w:t xml:space="preserve">-</w:t>
      </w:r>
      <w:r>
        <w:rPr>
          <w:rFonts w:ascii="Times New Roman" w:hAnsi="Times New Roman" w:cs="Times New Roman"/>
        </w:rPr>
        <w:t xml:space="preserve"> и видеоматериалов, схем, </w:t>
      </w:r>
      <w:r>
        <w:rPr>
          <w:rFonts w:ascii="Times New Roman" w:hAnsi="Times New Roman" w:cs="Times New Roman"/>
          <w:lang w:val="ru-RU"/>
        </w:rPr>
        <w:t xml:space="preserve">заданий</w:t>
      </w:r>
      <w:r>
        <w:rPr>
          <w:rFonts w:ascii="Times New Roman" w:hAnsi="Times New Roman" w:cs="Times New Roman"/>
        </w:rPr>
        <w:t xml:space="preserve">, презентаций и </w:t>
      </w:r>
      <w:r>
        <w:rPr>
          <w:rFonts w:ascii="Times New Roman" w:hAnsi="Times New Roman" w:cs="Times New Roman"/>
          <w:lang w:val="ru-RU"/>
        </w:rPr>
        <w:t xml:space="preserve">иных результатов интеллектуальной деятельности, предоставляемых Заказчику для целей исполнения Договора.  </w:t>
      </w:r>
      <w:r>
        <w:rPr>
          <w:rFonts w:ascii="Times New Roman" w:hAnsi="Times New Roman" w:cs="Times New Roman"/>
          <w:lang w:val="ru-RU"/>
        </w:rPr>
      </w:r>
    </w:p>
    <w:p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«Информационный канал Исполнителя»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en-US"/>
        </w:rPr>
        <w:t xml:space="preserve">Telegram</w:t>
      </w:r>
      <w:r>
        <w:rPr>
          <w:rFonts w:ascii="Times New Roman" w:hAnsi="Times New Roman" w:cs="Times New Roman"/>
          <w:lang w:val="ru-RU"/>
        </w:rPr>
        <w:t xml:space="preserve">-канал в мессенджере </w:t>
      </w:r>
      <w:r>
        <w:rPr>
          <w:rFonts w:ascii="Times New Roman" w:hAnsi="Times New Roman" w:cs="Times New Roman"/>
          <w:lang w:val="en-US"/>
        </w:rPr>
        <w:t xml:space="preserve">Telegram</w:t>
      </w:r>
      <w:r>
        <w:rPr>
          <w:rFonts w:ascii="Times New Roman" w:hAnsi="Times New Roman" w:cs="Times New Roman"/>
          <w:lang w:val="ru-RU"/>
        </w:rPr>
        <w:t xml:space="preserve">, доступ к которому предоставляется Заказчикам, оплатившим Курс, посредством которого Исполнитель предоставляет Заказчику доступ к Информационным материалам и публикует даты и время, ссылки для проведения </w:t>
      </w:r>
      <w:r>
        <w:rPr>
          <w:rFonts w:ascii="Times New Roman" w:hAnsi="Times New Roman" w:cs="Times New Roman"/>
          <w:lang w:val="ru-RU"/>
        </w:rPr>
        <w:t xml:space="preserve">О</w:t>
      </w:r>
      <w:r>
        <w:rPr>
          <w:rFonts w:ascii="Times New Roman" w:hAnsi="Times New Roman" w:cs="Times New Roman"/>
          <w:lang w:val="ru-RU"/>
        </w:rPr>
        <w:t xml:space="preserve">нлайн-консультаций со специалистами.</w:t>
      </w:r>
      <w:r>
        <w:rPr>
          <w:rFonts w:ascii="Times New Roman" w:hAnsi="Times New Roman" w:cs="Times New Roman"/>
          <w:lang w:val="ru-RU"/>
        </w:rPr>
      </w:r>
    </w:p>
    <w:p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«Онлайн-консультации специалистов»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ru-RU"/>
        </w:rPr>
        <w:t xml:space="preserve">обсуждение </w:t>
      </w:r>
      <w:r>
        <w:rPr>
          <w:rFonts w:ascii="Times New Roman" w:hAnsi="Times New Roman" w:cs="Times New Roman"/>
          <w:lang w:val="ru-RU"/>
        </w:rPr>
        <w:t xml:space="preserve">вопросов, </w:t>
      </w:r>
      <w:r>
        <w:rPr>
          <w:rFonts w:ascii="Times New Roman" w:hAnsi="Times New Roman" w:cs="Times New Roman"/>
          <w:lang w:val="ru-RU"/>
        </w:rPr>
        <w:t xml:space="preserve">возникших у Заказчиков в ходе прохождения Курса</w:t>
      </w:r>
      <w:r>
        <w:rPr>
          <w:rFonts w:ascii="Times New Roman" w:hAnsi="Times New Roman" w:cs="Times New Roman"/>
          <w:lang w:val="ru-RU"/>
        </w:rPr>
        <w:t xml:space="preserve">,</w:t>
      </w:r>
      <w:r>
        <w:rPr>
          <w:rFonts w:ascii="Times New Roman" w:hAnsi="Times New Roman" w:cs="Times New Roman"/>
          <w:lang w:val="ru-RU"/>
        </w:rPr>
        <w:t xml:space="preserve"> со специалистами, приглашенными Исполнителем, в онлайн-формате (с использованием сети «Интернет» и специальных программ </w:t>
      </w:r>
      <w:r>
        <w:rPr>
          <w:rFonts w:ascii="Times New Roman" w:hAnsi="Times New Roman" w:cs="Times New Roman"/>
          <w:lang w:val="en-US"/>
        </w:rPr>
        <w:t xml:space="preserve">Zoom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Google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Meet</w:t>
      </w:r>
      <w:r>
        <w:rPr>
          <w:rFonts w:ascii="Times New Roman" w:hAnsi="Times New Roman" w:cs="Times New Roman"/>
          <w:lang w:val="ru-RU"/>
        </w:rPr>
        <w:t xml:space="preserve"> и подобных).  </w:t>
      </w:r>
      <w:r>
        <w:rPr>
          <w:rFonts w:ascii="Times New Roman" w:hAnsi="Times New Roman" w:cs="Times New Roman"/>
          <w:lang w:val="ru-RU"/>
        </w:rPr>
      </w:r>
    </w:p>
    <w:p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«Услуги»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комплекс </w:t>
      </w:r>
      <w:r>
        <w:rPr>
          <w:rFonts w:ascii="Times New Roman" w:hAnsi="Times New Roman" w:cs="Times New Roman"/>
          <w:lang w:val="ru-RU"/>
        </w:rPr>
        <w:t xml:space="preserve">оказываемых</w:t>
      </w:r>
      <w:r>
        <w:rPr>
          <w:rFonts w:ascii="Times New Roman" w:hAnsi="Times New Roman" w:cs="Times New Roman"/>
        </w:rPr>
        <w:t xml:space="preserve"> Исполнителем и </w:t>
      </w:r>
      <w:r>
        <w:rPr>
          <w:rFonts w:ascii="Times New Roman" w:hAnsi="Times New Roman" w:cs="Times New Roman"/>
          <w:lang w:val="ru-RU"/>
        </w:rPr>
        <w:t xml:space="preserve">привлеченных им третьими лицами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услуг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направленных на организацию Курса и участия в нем Заказчика.</w:t>
      </w:r>
      <w:r>
        <w:rPr>
          <w:rFonts w:ascii="Times New Roman" w:hAnsi="Times New Roman" w:cs="Times New Roman"/>
          <w:lang w:val="ru-RU"/>
        </w:rPr>
      </w:r>
    </w:p>
    <w:p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Заказчик и Исполнитель совместно именуются «Стороны», а по отдельности – «Сторона».</w:t>
      </w:r>
      <w:r>
        <w:rPr>
          <w:rFonts w:ascii="Times New Roman" w:hAnsi="Times New Roman" w:cs="Times New Roman"/>
          <w:lang w:val="ru-RU"/>
        </w:rPr>
      </w:r>
    </w:p>
    <w:p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Настоящие Правила не являются публичной офертой. Оферта на заключение Договора на условиях, указанных в настоящих Правилах, направляется Заказчику в </w:t>
      </w:r>
      <w:r>
        <w:rPr>
          <w:rFonts w:ascii="Times New Roman" w:hAnsi="Times New Roman" w:cs="Times New Roman"/>
          <w:lang w:val="en-US"/>
        </w:rPr>
        <w:t xml:space="preserve">Telegram</w:t>
      </w:r>
      <w:r>
        <w:rPr>
          <w:rFonts w:ascii="Times New Roman" w:hAnsi="Times New Roman" w:cs="Times New Roman"/>
          <w:lang w:val="ru-RU"/>
        </w:rPr>
        <w:t xml:space="preserve">-боте </w:t>
      </w:r>
      <w:hyperlink r:id="rId9" w:tooltip="https://t.me/magnetto_tg_ads_education_bot" w:history="1">
        <w:r>
          <w:rPr>
            <w:rStyle w:val="686"/>
            <w:rFonts w:ascii="Times New Roman" w:hAnsi="Times New Roman" w:cs="Times New Roman"/>
            <w:lang w:val="ru-RU"/>
          </w:rPr>
          <w:t xml:space="preserve">https://t.me/magnetto_tg_ads_education_bot</w:t>
        </w:r>
      </w:hyperlink>
      <w:r>
        <w:rPr>
          <w:rFonts w:ascii="Times New Roman" w:hAnsi="Times New Roman" w:cs="Times New Roman"/>
          <w:lang w:val="ru-RU"/>
        </w:rPr>
        <w:t xml:space="preserve"> одновременно с инструкциями для оплаты Услуг. Договор оказания информационно-консультационных </w:t>
      </w:r>
      <w:r>
        <w:rPr>
          <w:rFonts w:ascii="Times New Roman" w:hAnsi="Times New Roman" w:cs="Times New Roman"/>
          <w:lang w:val="ru-RU"/>
        </w:rPr>
        <w:t xml:space="preserve">У</w:t>
      </w:r>
      <w:r>
        <w:rPr>
          <w:rFonts w:ascii="Times New Roman" w:hAnsi="Times New Roman" w:cs="Times New Roman"/>
          <w:lang w:val="ru-RU"/>
        </w:rPr>
        <w:t xml:space="preserve">слуг </w:t>
      </w:r>
      <w:r>
        <w:rPr>
          <w:rFonts w:ascii="Times New Roman" w:hAnsi="Times New Roman" w:cs="Times New Roman"/>
        </w:rPr>
        <w:t xml:space="preserve">считается заключенным с даты </w:t>
      </w:r>
      <w:r>
        <w:rPr>
          <w:rFonts w:ascii="Times New Roman" w:hAnsi="Times New Roman" w:cs="Times New Roman"/>
          <w:lang w:val="ru-RU"/>
        </w:rPr>
        <w:t xml:space="preserve">зачисления</w:t>
      </w:r>
      <w:r>
        <w:rPr>
          <w:rFonts w:ascii="Times New Roman" w:hAnsi="Times New Roman" w:cs="Times New Roman"/>
        </w:rPr>
        <w:t xml:space="preserve"> денежных средств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на расчетный счет Исполнителя</w:t>
      </w:r>
      <w:r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</w:rPr>
        <w:t xml:space="preserve">действует до полного исполнения обязательств </w:t>
      </w:r>
      <w:r>
        <w:rPr>
          <w:rFonts w:ascii="Times New Roman" w:hAnsi="Times New Roman" w:cs="Times New Roman"/>
          <w:lang w:val="ru-RU"/>
        </w:rPr>
        <w:t xml:space="preserve">Сторонами.</w:t>
      </w:r>
      <w:bookmarkEnd w:id="0"/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lang w:val="ru-RU"/>
        </w:rPr>
        <w:t xml:space="preserve">Общие условия оказания </w:t>
      </w:r>
      <w:r>
        <w:rPr>
          <w:rFonts w:ascii="Times New Roman" w:hAnsi="Times New Roman" w:cs="Times New Roman"/>
          <w:b/>
          <w:lang w:val="ru-RU"/>
        </w:rPr>
        <w:t xml:space="preserve">У</w:t>
      </w:r>
      <w:r>
        <w:rPr>
          <w:rFonts w:ascii="Times New Roman" w:hAnsi="Times New Roman" w:cs="Times New Roman"/>
          <w:b/>
          <w:lang w:val="ru-RU"/>
        </w:rPr>
        <w:t xml:space="preserve">слуг</w:t>
      </w:r>
      <w:r>
        <w:rPr>
          <w:rFonts w:ascii="Times New Roman" w:hAnsi="Times New Roman" w:cs="Times New Roman"/>
          <w:b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1.1. </w:t>
      </w:r>
      <w:r>
        <w:rPr>
          <w:rFonts w:ascii="Times New Roman" w:hAnsi="Times New Roman" w:cs="Times New Roman"/>
        </w:rPr>
        <w:t xml:space="preserve">Услуги оказываются Исполнителем дистанционно посредством </w:t>
      </w:r>
      <w:r>
        <w:rPr>
          <w:rFonts w:ascii="Times New Roman" w:hAnsi="Times New Roman" w:cs="Times New Roman"/>
          <w:lang w:val="ru-RU"/>
        </w:rPr>
        <w:t xml:space="preserve">предоставления Заказчику </w:t>
      </w:r>
      <w:r>
        <w:rPr>
          <w:rFonts w:ascii="Times New Roman" w:hAnsi="Times New Roman" w:cs="Times New Roman"/>
        </w:rPr>
        <w:t xml:space="preserve">доступ</w:t>
      </w:r>
      <w:r>
        <w:rPr>
          <w:rFonts w:ascii="Times New Roman" w:hAnsi="Times New Roman" w:cs="Times New Roman"/>
          <w:lang w:val="ru-RU"/>
        </w:rPr>
        <w:t xml:space="preserve">а</w:t>
      </w:r>
      <w:r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  <w:lang w:val="ru-RU"/>
        </w:rPr>
        <w:t xml:space="preserve">Информационным</w:t>
      </w:r>
      <w:r>
        <w:rPr>
          <w:rFonts w:ascii="Times New Roman" w:hAnsi="Times New Roman" w:cs="Times New Roman"/>
        </w:rPr>
        <w:t xml:space="preserve"> материалам</w:t>
      </w:r>
      <w:r>
        <w:rPr>
          <w:rFonts w:ascii="Times New Roman" w:hAnsi="Times New Roman" w:cs="Times New Roman"/>
          <w:lang w:val="ru-RU"/>
        </w:rPr>
        <w:t xml:space="preserve">, а также к </w:t>
      </w:r>
      <w:r>
        <w:rPr>
          <w:rFonts w:ascii="Times New Roman" w:hAnsi="Times New Roman" w:eastAsia="Garamond" w:cs="Times New Roman"/>
          <w:lang w:val="ru-RU"/>
        </w:rPr>
        <w:t xml:space="preserve">Информационному каналу Исполнителя</w:t>
      </w:r>
      <w:r>
        <w:rPr>
          <w:rFonts w:ascii="Times New Roman" w:hAnsi="Times New Roman" w:eastAsia="Garamond" w:cs="Times New Roman"/>
        </w:rPr>
        <w:t xml:space="preserve"> в </w:t>
      </w:r>
      <w:r>
        <w:rPr>
          <w:rFonts w:ascii="Times New Roman" w:hAnsi="Times New Roman" w:eastAsia="Garamond" w:cs="Times New Roman"/>
          <w:lang w:val="ru-RU"/>
        </w:rPr>
        <w:t xml:space="preserve">мессенджере </w:t>
      </w:r>
      <w:r>
        <w:rPr>
          <w:rFonts w:ascii="Times New Roman" w:hAnsi="Times New Roman" w:eastAsia="Garamond" w:cs="Times New Roman"/>
          <w:lang w:val="en-US"/>
        </w:rPr>
        <w:t xml:space="preserve">Telegram</w:t>
      </w:r>
      <w:r>
        <w:rPr>
          <w:rFonts w:ascii="Times New Roman" w:hAnsi="Times New Roman" w:cs="Times New Roman"/>
          <w:lang w:val="ru-RU"/>
        </w:rPr>
        <w:t xml:space="preserve"> на срок </w:t>
      </w:r>
      <w:r>
        <w:rPr>
          <w:rFonts w:ascii="Times New Roman" w:hAnsi="Times New Roman" w:cs="Times New Roman"/>
          <w:lang w:val="ru-RU"/>
        </w:rPr>
        <w:t xml:space="preserve">2</w:t>
      </w:r>
      <w:r>
        <w:rPr>
          <w:rFonts w:ascii="Times New Roman" w:hAnsi="Times New Roman" w:cs="Times New Roman"/>
          <w:lang w:val="ru-RU"/>
        </w:rPr>
        <w:t xml:space="preserve"> месяц</w:t>
      </w:r>
      <w:r>
        <w:rPr>
          <w:rFonts w:ascii="Times New Roman" w:hAnsi="Times New Roman" w:cs="Times New Roman"/>
          <w:lang w:val="ru-RU"/>
        </w:rPr>
        <w:t xml:space="preserve">а</w:t>
      </w:r>
      <w:r>
        <w:rPr>
          <w:rFonts w:ascii="Times New Roman" w:hAnsi="Times New Roman" w:cs="Times New Roman"/>
          <w:lang w:val="ru-RU"/>
        </w:rPr>
        <w:t xml:space="preserve"> с первого рабочего дня, следующего за днем оплаты Услуг Заказчиком.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Исполнителем не будет определен иной канал взаимодействия с Заказчиком, оказание Услуг Заказчику осуществляется посредством приложения </w:t>
      </w:r>
      <w:r>
        <w:rPr>
          <w:rFonts w:ascii="Times New Roman" w:hAnsi="Times New Roman" w:cs="Times New Roman"/>
          <w:lang w:val="en-US"/>
        </w:rPr>
        <w:t xml:space="preserve">Telegram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1.2. Порядок предоставления Заказчику доступа к Информационному каналу Исполнителя и Информационным материалам: 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1.2.1. Заказчик в </w:t>
      </w:r>
      <w:r>
        <w:rPr>
          <w:rFonts w:ascii="Times New Roman" w:hAnsi="Times New Roman" w:cs="Times New Roman"/>
          <w:lang w:val="en-US"/>
        </w:rPr>
        <w:t xml:space="preserve">Telegram</w:t>
      </w:r>
      <w:r>
        <w:rPr>
          <w:rFonts w:ascii="Times New Roman" w:hAnsi="Times New Roman" w:cs="Times New Roman"/>
          <w:lang w:val="ru-RU"/>
        </w:rPr>
        <w:t xml:space="preserve">-боте </w:t>
      </w:r>
      <w:hyperlink r:id="rId10" w:tooltip="https://t.me/magnetto_tg_ads_education_bot" w:history="1">
        <w:r>
          <w:rPr>
            <w:rStyle w:val="686"/>
            <w:rFonts w:ascii="Times New Roman" w:hAnsi="Times New Roman" w:cs="Times New Roman"/>
            <w:lang w:val="ru-RU"/>
          </w:rPr>
          <w:t xml:space="preserve">https://t.me/magnetto_tg_ads_education_bot</w:t>
        </w:r>
      </w:hyperlink>
      <w:r>
        <w:rPr>
          <w:rFonts w:ascii="Times New Roman" w:hAnsi="Times New Roman" w:cs="Times New Roman"/>
          <w:lang w:val="ru-RU"/>
        </w:rPr>
        <w:t xml:space="preserve"> последовательно выбирает действия (выполняет команды </w:t>
      </w:r>
      <w:r>
        <w:rPr>
          <w:rFonts w:ascii="Times New Roman" w:hAnsi="Times New Roman" w:cs="Times New Roman"/>
          <w:lang w:val="en-US"/>
        </w:rPr>
        <w:t xml:space="preserve">Tele</w:t>
      </w:r>
      <w:r>
        <w:rPr>
          <w:rFonts w:ascii="Times New Roman" w:hAnsi="Times New Roman" w:cs="Times New Roman"/>
          <w:lang w:val="en-US"/>
        </w:rPr>
        <w:t xml:space="preserve">g</w:t>
      </w:r>
      <w:r>
        <w:rPr>
          <w:rFonts w:ascii="Times New Roman" w:hAnsi="Times New Roman" w:cs="Times New Roman"/>
          <w:lang w:val="en-US"/>
        </w:rPr>
        <w:t xml:space="preserve">ram</w:t>
      </w:r>
      <w:r>
        <w:rPr>
          <w:rFonts w:ascii="Times New Roman" w:hAnsi="Times New Roman" w:cs="Times New Roman"/>
          <w:lang w:val="ru-RU"/>
        </w:rPr>
        <w:t xml:space="preserve">-бота) по приобретению Курса, выбирает Тариф Курса, присоединяется к настоящим Правилам и производит оплату Курса согласно инструкциям по оплате </w:t>
      </w:r>
      <w:r>
        <w:rPr>
          <w:rFonts w:ascii="Times New Roman" w:hAnsi="Times New Roman" w:cs="Times New Roman"/>
          <w:lang w:val="ru-RU"/>
        </w:rPr>
        <w:t xml:space="preserve">Услуг, указанным в </w:t>
      </w:r>
      <w:r>
        <w:rPr>
          <w:rFonts w:ascii="Times New Roman" w:hAnsi="Times New Roman" w:cs="Times New Roman"/>
          <w:lang w:val="en-US"/>
        </w:rPr>
        <w:t xml:space="preserve">Telegram</w:t>
      </w:r>
      <w:r>
        <w:rPr>
          <w:rFonts w:ascii="Times New Roman" w:hAnsi="Times New Roman" w:cs="Times New Roman"/>
          <w:lang w:val="ru-RU"/>
        </w:rPr>
        <w:t xml:space="preserve">-боте. Факт оплаты Курса означает безусловное и безоговорочное согласие Заказчика и присоединение к настоящим Правилам.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1.2.2. После поступления оплаты за Курс Исполнитель направляет Заказчику в </w:t>
      </w:r>
      <w:r>
        <w:rPr>
          <w:rFonts w:ascii="Times New Roman" w:hAnsi="Times New Roman" w:cs="Times New Roman"/>
          <w:lang w:val="en-US"/>
        </w:rPr>
        <w:t xml:space="preserve">Telegram</w:t>
      </w:r>
      <w:r>
        <w:rPr>
          <w:rFonts w:ascii="Times New Roman" w:hAnsi="Times New Roman" w:cs="Times New Roman"/>
          <w:lang w:val="ru-RU"/>
        </w:rPr>
        <w:t xml:space="preserve">-аккаунт, посредством которого Заказчик приобрел Курс в </w:t>
      </w:r>
      <w:r>
        <w:rPr>
          <w:rFonts w:ascii="Times New Roman" w:hAnsi="Times New Roman" w:cs="Times New Roman"/>
          <w:lang w:val="en-US"/>
        </w:rPr>
        <w:t xml:space="preserve">Telegram</w:t>
      </w:r>
      <w:r>
        <w:rPr>
          <w:rFonts w:ascii="Times New Roman" w:hAnsi="Times New Roman" w:cs="Times New Roman"/>
          <w:lang w:val="ru-RU"/>
        </w:rPr>
        <w:t xml:space="preserve">-боте </w:t>
      </w:r>
      <w:hyperlink r:id="rId11" w:tooltip="https://t.me/magnetto_tg_ads_education_bot" w:history="1">
        <w:r>
          <w:rPr>
            <w:rStyle w:val="686"/>
            <w:rFonts w:ascii="Times New Roman" w:hAnsi="Times New Roman" w:cs="Times New Roman"/>
            <w:lang w:val="ru-RU"/>
          </w:rPr>
          <w:t xml:space="preserve">https://t.me/magnetto_tg_ads_education_bot</w:t>
        </w:r>
      </w:hyperlink>
      <w:r>
        <w:rPr>
          <w:rFonts w:ascii="Times New Roman" w:hAnsi="Times New Roman" w:cs="Times New Roman"/>
          <w:lang w:val="ru-RU"/>
        </w:rPr>
        <w:t xml:space="preserve">, ссылку на Информационный канал Исполнителя, по которой Заказчик обязан перейти. Заказчик не вправе выдвигать какие-либо претензии к Исполнителю в связи с непредоставлением доступа к Курсу в случае не перехода Заказчиком по вышеуказанной ссылке. 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1.2.3. После перехода Заказчиком по ссылке на Информационный канал Исполнителя, Заказчику автоматически предоставляется право просмотра содержимого Информационного канала Исполнителя.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1.2.4. Информационный канал содержит ссылку на Информационные материалы Исполнителя, рекомендуемое расписание для </w:t>
      </w:r>
      <w:r>
        <w:rPr>
          <w:rFonts w:ascii="Times New Roman" w:hAnsi="Times New Roman" w:cs="Times New Roman"/>
          <w:lang w:val="ru-RU"/>
        </w:rPr>
        <w:t xml:space="preserve">освоения Информационных материалов</w:t>
      </w:r>
      <w:r>
        <w:rPr>
          <w:rFonts w:ascii="Times New Roman" w:hAnsi="Times New Roman" w:cs="Times New Roman"/>
          <w:lang w:val="ru-RU"/>
        </w:rPr>
        <w:t xml:space="preserve">, даты и время прохождения, ссылки для проведения </w:t>
      </w:r>
      <w:r>
        <w:rPr>
          <w:rFonts w:ascii="Times New Roman" w:hAnsi="Times New Roman" w:cs="Times New Roman"/>
          <w:lang w:val="ru-RU"/>
        </w:rPr>
        <w:t xml:space="preserve">О</w:t>
      </w:r>
      <w:r>
        <w:rPr>
          <w:rFonts w:ascii="Times New Roman" w:hAnsi="Times New Roman" w:cs="Times New Roman"/>
          <w:lang w:val="ru-RU"/>
        </w:rPr>
        <w:t xml:space="preserve">нлайн-консультаций со специалистами.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1.3.</w:t>
      </w:r>
      <w:r>
        <w:rPr>
          <w:rFonts w:ascii="Times New Roman" w:hAnsi="Times New Roman" w:cs="Times New Roman"/>
          <w:lang w:val="ru-RU"/>
        </w:rPr>
        <w:tab/>
        <w:t xml:space="preserve">В части, не определенной настоящими Правилами, порядок оказания Услуг определяется Исполнителем, исходя из своих знаний и опыта. 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</w:t>
      </w:r>
      <w:r>
        <w:rPr>
          <w:rFonts w:ascii="Times New Roman" w:hAnsi="Times New Roman" w:cs="Times New Roman"/>
          <w:lang w:val="ru-RU"/>
        </w:rPr>
        <w:tab/>
        <w:t xml:space="preserve">Исполнитель вправе </w:t>
      </w:r>
      <w:r>
        <w:rPr>
          <w:rFonts w:ascii="Times New Roman" w:hAnsi="Times New Roman" w:cs="Times New Roman"/>
          <w:lang w:val="ru-RU"/>
        </w:rPr>
        <w:t xml:space="preserve">привлекать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третьих лиц для оказания </w:t>
      </w:r>
      <w:r>
        <w:rPr>
          <w:rFonts w:ascii="Times New Roman" w:hAnsi="Times New Roman" w:cs="Times New Roman"/>
          <w:lang w:val="ru-RU"/>
        </w:rPr>
        <w:t xml:space="preserve">Услуг без согласования с Заказчиком, </w:t>
      </w:r>
      <w:r>
        <w:rPr>
          <w:rFonts w:ascii="Times New Roman" w:hAnsi="Times New Roman" w:eastAsia="Garamond" w:cs="Times New Roman"/>
          <w:lang w:val="ru-RU"/>
        </w:rPr>
        <w:t xml:space="preserve">оставаясь</w:t>
      </w:r>
      <w:r>
        <w:rPr>
          <w:rFonts w:ascii="Times New Roman" w:hAnsi="Times New Roman" w:eastAsia="Garamond" w:cs="Times New Roman"/>
        </w:rPr>
        <w:t xml:space="preserve"> ответственным за их действия как за свои собственные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</w:rPr>
      </w:pPr>
      <w:r/>
      <w:bookmarkStart w:id="1" w:name="_Hlk128856367"/>
      <w:r>
        <w:rPr>
          <w:rFonts w:ascii="Times New Roman" w:hAnsi="Times New Roman" w:cs="Times New Roman"/>
          <w:lang w:val="ru-RU"/>
        </w:rPr>
        <w:t xml:space="preserve">1.5.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Услуги считаются оказанными с надлежащим качеством и в срок, а также принятыми Заказчиком, если в течение </w:t>
      </w:r>
      <w:r>
        <w:rPr>
          <w:rFonts w:ascii="Times New Roman" w:hAnsi="Times New Roman" w:cs="Times New Roman"/>
          <w:lang w:val="ru-RU"/>
        </w:rPr>
        <w:t xml:space="preserve">5 (</w:t>
      </w:r>
      <w:r>
        <w:rPr>
          <w:rFonts w:ascii="Times New Roman" w:hAnsi="Times New Roman" w:cs="Times New Roman"/>
          <w:lang w:val="ru-RU"/>
        </w:rPr>
        <w:t xml:space="preserve">П</w:t>
      </w:r>
      <w:r>
        <w:rPr>
          <w:rFonts w:ascii="Times New Roman" w:hAnsi="Times New Roman" w:cs="Times New Roman"/>
          <w:lang w:val="ru-RU"/>
        </w:rPr>
        <w:t xml:space="preserve">яти) календарных</w:t>
      </w:r>
      <w:r>
        <w:rPr>
          <w:rFonts w:ascii="Times New Roman" w:hAnsi="Times New Roman" w:cs="Times New Roman"/>
        </w:rPr>
        <w:t xml:space="preserve"> дней </w:t>
      </w:r>
      <w:bookmarkEnd w:id="1"/>
      <w:r>
        <w:rPr>
          <w:rFonts w:ascii="Times New Roman" w:hAnsi="Times New Roman" w:cs="Times New Roman"/>
          <w:lang w:val="ru-RU"/>
        </w:rPr>
        <w:t xml:space="preserve">с даты окончания Курса </w:t>
      </w:r>
      <w:r>
        <w:rPr>
          <w:rFonts w:ascii="Times New Roman" w:hAnsi="Times New Roman" w:cs="Times New Roman"/>
        </w:rPr>
        <w:t xml:space="preserve">Заказчик не заявил </w:t>
      </w:r>
      <w:r>
        <w:rPr>
          <w:rFonts w:ascii="Times New Roman" w:hAnsi="Times New Roman" w:cs="Times New Roman"/>
          <w:lang w:val="ru-RU"/>
        </w:rPr>
        <w:t xml:space="preserve">мотивированные</w:t>
      </w:r>
      <w:r>
        <w:rPr>
          <w:rFonts w:ascii="Times New Roman" w:hAnsi="Times New Roman" w:cs="Times New Roman"/>
        </w:rPr>
        <w:t xml:space="preserve"> возражения на качество </w:t>
      </w:r>
      <w:r>
        <w:rPr>
          <w:rFonts w:ascii="Times New Roman" w:hAnsi="Times New Roman" w:cs="Times New Roman"/>
          <w:lang w:val="ru-RU"/>
        </w:rPr>
        <w:t xml:space="preserve">У</w:t>
      </w:r>
      <w:r>
        <w:rPr>
          <w:rFonts w:ascii="Times New Roman" w:hAnsi="Times New Roman" w:cs="Times New Roman"/>
        </w:rPr>
        <w:t xml:space="preserve">слуг</w:t>
      </w:r>
      <w:r>
        <w:rPr>
          <w:rFonts w:ascii="Times New Roman" w:hAnsi="Times New Roman" w:cs="Times New Roman"/>
          <w:lang w:val="ru-RU"/>
        </w:rPr>
        <w:t xml:space="preserve">. Указанные заявления направляются </w:t>
      </w:r>
      <w:r>
        <w:rPr>
          <w:rFonts w:ascii="Times New Roman" w:hAnsi="Times New Roman" w:cs="Times New Roman"/>
        </w:rPr>
        <w:t xml:space="preserve">по электронному адресу </w:t>
      </w:r>
      <w:r>
        <w:rPr>
          <w:rFonts w:ascii="Times New Roman" w:hAnsi="Times New Roman" w:cs="Times New Roman"/>
          <w:lang w:val="ru-RU"/>
        </w:rPr>
        <w:t xml:space="preserve">magnetto_education@magnetto.pro</w:t>
      </w:r>
      <w:r>
        <w:rPr>
          <w:rFonts w:ascii="Times New Roman" w:hAnsi="Times New Roman" w:cs="Times New Roman"/>
        </w:rPr>
        <w:t xml:space="preserve"> с темой письма «Ненадлежащее качество услуг». Сообщение должно содержать ФИО Заказчика, суть предъявляемого требования и обоснованные доказательства, подтверждающие требование. </w:t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1.6.</w:t>
      </w:r>
      <w:r>
        <w:rPr>
          <w:rFonts w:ascii="Times New Roman" w:hAnsi="Times New Roman" w:cs="Times New Roman"/>
          <w:lang w:val="ru-RU"/>
        </w:rPr>
        <w:tab/>
        <w:t xml:space="preserve">В случае если</w:t>
      </w:r>
      <w:r>
        <w:rPr>
          <w:rFonts w:ascii="Times New Roman" w:hAnsi="Times New Roman" w:cs="Times New Roman"/>
        </w:rPr>
        <w:t xml:space="preserve"> Заказчик по причинам, не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зависящим от Исполнителя, не воспользовался </w:t>
      </w:r>
      <w:r>
        <w:rPr>
          <w:rFonts w:ascii="Times New Roman" w:hAnsi="Times New Roman" w:cs="Times New Roman"/>
          <w:lang w:val="ru-RU"/>
        </w:rPr>
        <w:t xml:space="preserve">У</w:t>
      </w:r>
      <w:r>
        <w:rPr>
          <w:rFonts w:ascii="Times New Roman" w:hAnsi="Times New Roman" w:cs="Times New Roman"/>
        </w:rPr>
        <w:t xml:space="preserve">слугами</w:t>
      </w:r>
      <w:r>
        <w:rPr>
          <w:rFonts w:ascii="Times New Roman" w:hAnsi="Times New Roman" w:cs="Times New Roman"/>
          <w:lang w:val="ru-RU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Услуги считаются оказанными надлежащим образом. В частности, </w:t>
      </w:r>
      <w:r>
        <w:rPr>
          <w:rFonts w:ascii="Times New Roman" w:hAnsi="Times New Roman" w:cs="Times New Roman"/>
        </w:rPr>
        <w:t xml:space="preserve">Исполнитель не </w:t>
      </w:r>
      <w:r>
        <w:rPr>
          <w:rFonts w:ascii="Times New Roman" w:hAnsi="Times New Roman" w:cs="Times New Roman"/>
          <w:lang w:val="ru-RU"/>
        </w:rPr>
        <w:t xml:space="preserve">отвечает</w:t>
      </w:r>
      <w:r>
        <w:rPr>
          <w:rFonts w:ascii="Times New Roman" w:hAnsi="Times New Roman" w:cs="Times New Roman"/>
        </w:rPr>
        <w:t xml:space="preserve"> за невозможность оказания </w:t>
      </w:r>
      <w:r>
        <w:rPr>
          <w:rFonts w:ascii="Times New Roman" w:hAnsi="Times New Roman" w:cs="Times New Roman"/>
          <w:lang w:val="ru-RU"/>
        </w:rPr>
        <w:t xml:space="preserve">У</w:t>
      </w:r>
      <w:r>
        <w:rPr>
          <w:rFonts w:ascii="Times New Roman" w:hAnsi="Times New Roman" w:cs="Times New Roman"/>
        </w:rPr>
        <w:t xml:space="preserve">слуг Заказчику </w:t>
      </w:r>
      <w:r>
        <w:rPr>
          <w:rFonts w:ascii="Times New Roman" w:hAnsi="Times New Roman" w:cs="Times New Roman"/>
          <w:lang w:val="ru-RU"/>
        </w:rPr>
        <w:t xml:space="preserve">вследствие </w:t>
      </w:r>
      <w:r>
        <w:rPr>
          <w:rFonts w:ascii="Times New Roman" w:hAnsi="Times New Roman" w:cs="Times New Roman"/>
          <w:lang w:val="ru-RU"/>
        </w:rPr>
        <w:t xml:space="preserve">нарушений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работе сети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«</w:t>
      </w:r>
      <w:r>
        <w:rPr>
          <w:rFonts w:ascii="Times New Roman" w:hAnsi="Times New Roman" w:cs="Times New Roman"/>
        </w:rPr>
        <w:t xml:space="preserve">Интернет</w:t>
      </w:r>
      <w:r>
        <w:rPr>
          <w:rFonts w:ascii="Times New Roman" w:hAnsi="Times New Roman" w:cs="Times New Roman"/>
          <w:lang w:val="ru-RU"/>
        </w:rPr>
        <w:t xml:space="preserve">»</w:t>
      </w:r>
      <w:r>
        <w:rPr>
          <w:rFonts w:ascii="Times New Roman" w:hAnsi="Times New Roman" w:cs="Times New Roman"/>
        </w:rPr>
        <w:t xml:space="preserve">, оборудования или </w:t>
      </w:r>
      <w:r>
        <w:rPr>
          <w:rFonts w:ascii="Times New Roman" w:hAnsi="Times New Roman" w:cs="Times New Roman"/>
          <w:lang w:val="ru-RU"/>
        </w:rPr>
        <w:t xml:space="preserve">программного обеспечения</w:t>
      </w:r>
      <w:r>
        <w:rPr>
          <w:rFonts w:ascii="Times New Roman" w:hAnsi="Times New Roman" w:cs="Times New Roman"/>
        </w:rPr>
        <w:t xml:space="preserve"> со стороны Заказчика. </w:t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1.7.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Никакая информация, предоставляем</w:t>
      </w:r>
      <w:r>
        <w:rPr>
          <w:rFonts w:ascii="Times New Roman" w:hAnsi="Times New Roman" w:cs="Times New Roman"/>
          <w:lang w:val="ru-RU"/>
        </w:rPr>
        <w:t xml:space="preserve">ая</w:t>
      </w:r>
      <w:r>
        <w:rPr>
          <w:rFonts w:ascii="Times New Roman" w:hAnsi="Times New Roman" w:cs="Times New Roman"/>
        </w:rPr>
        <w:t xml:space="preserve"> Исполнителем в рамках оказания </w:t>
      </w:r>
      <w:r>
        <w:rPr>
          <w:rFonts w:ascii="Times New Roman" w:hAnsi="Times New Roman" w:cs="Times New Roman"/>
          <w:lang w:val="ru-RU"/>
        </w:rPr>
        <w:t xml:space="preserve">У</w:t>
      </w:r>
      <w:r>
        <w:rPr>
          <w:rFonts w:ascii="Times New Roman" w:hAnsi="Times New Roman" w:cs="Times New Roman"/>
        </w:rPr>
        <w:t xml:space="preserve">слуг, не </w:t>
      </w:r>
      <w:r>
        <w:rPr>
          <w:rFonts w:ascii="Times New Roman" w:hAnsi="Times New Roman" w:cs="Times New Roman"/>
        </w:rPr>
        <w:t xml:space="preserve">мо</w:t>
      </w:r>
      <w:r>
        <w:rPr>
          <w:rFonts w:ascii="Times New Roman" w:hAnsi="Times New Roman" w:cs="Times New Roman"/>
          <w:lang w:val="ru-RU"/>
        </w:rPr>
        <w:t xml:space="preserve">же</w:t>
      </w:r>
      <w:r>
        <w:rPr>
          <w:rFonts w:ascii="Times New Roman" w:hAnsi="Times New Roman" w:cs="Times New Roman"/>
        </w:rPr>
        <w:t xml:space="preserve">т рассматриваться как</w:t>
      </w:r>
      <w:r>
        <w:rPr>
          <w:rFonts w:ascii="Times New Roman" w:hAnsi="Times New Roman" w:cs="Times New Roman"/>
          <w:lang w:val="ru-RU"/>
        </w:rPr>
        <w:t xml:space="preserve"> заверения или</w:t>
      </w:r>
      <w:r>
        <w:rPr>
          <w:rFonts w:ascii="Times New Roman" w:hAnsi="Times New Roman" w:cs="Times New Roman"/>
        </w:rPr>
        <w:t xml:space="preserve"> гарантии.</w:t>
      </w:r>
      <w:r>
        <w:rPr>
          <w:rFonts w:ascii="Times New Roman" w:hAnsi="Times New Roman" w:cs="Times New Roman"/>
          <w:lang w:val="ru-RU"/>
        </w:rPr>
        <w:t xml:space="preserve"> В частности, </w:t>
      </w:r>
      <w:r>
        <w:rPr>
          <w:rFonts w:ascii="Times New Roman" w:hAnsi="Times New Roman" w:cs="Times New Roman"/>
        </w:rPr>
        <w:t xml:space="preserve">Исполнитель не </w:t>
      </w:r>
      <w:r>
        <w:rPr>
          <w:rFonts w:ascii="Times New Roman" w:hAnsi="Times New Roman" w:cs="Times New Roman"/>
          <w:lang w:val="ru-RU"/>
        </w:rPr>
        <w:t xml:space="preserve">гарантирует </w:t>
      </w:r>
      <w:r>
        <w:rPr>
          <w:rFonts w:ascii="Times New Roman" w:hAnsi="Times New Roman" w:cs="Times New Roman"/>
        </w:rPr>
        <w:t xml:space="preserve">соответствие </w:t>
      </w:r>
      <w:r>
        <w:rPr>
          <w:rFonts w:ascii="Times New Roman" w:hAnsi="Times New Roman" w:cs="Times New Roman"/>
          <w:lang w:val="ru-RU"/>
        </w:rPr>
        <w:t xml:space="preserve">оказанных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</w:t>
      </w:r>
      <w:r>
        <w:rPr>
          <w:rFonts w:ascii="Times New Roman" w:hAnsi="Times New Roman" w:cs="Times New Roman"/>
        </w:rPr>
        <w:t xml:space="preserve">слуг</w:t>
      </w:r>
      <w:r>
        <w:rPr>
          <w:rFonts w:ascii="Times New Roman" w:hAnsi="Times New Roman" w:cs="Times New Roman"/>
          <w:lang w:val="ru-RU"/>
        </w:rPr>
        <w:t xml:space="preserve"> и предоставленных Информационных материалов </w:t>
      </w:r>
      <w:r>
        <w:rPr>
          <w:rFonts w:ascii="Times New Roman" w:hAnsi="Times New Roman" w:cs="Times New Roman"/>
        </w:rPr>
        <w:t xml:space="preserve">ожиданиям Заказчика</w:t>
      </w:r>
      <w:r>
        <w:rPr>
          <w:rFonts w:ascii="Times New Roman" w:hAnsi="Times New Roman" w:cs="Times New Roman"/>
          <w:lang w:val="ru-RU"/>
        </w:rPr>
        <w:t xml:space="preserve"> и/или достижение какого-либо результата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lang w:val="ru-RU"/>
        </w:rPr>
        <w:t xml:space="preserve">8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Исполнитель обязуется предоставить Заказчику </w:t>
      </w:r>
      <w:r>
        <w:rPr>
          <w:rFonts w:ascii="Times New Roman" w:hAnsi="Times New Roman" w:cs="Times New Roman"/>
        </w:rPr>
        <w:t xml:space="preserve">на условиях простой (неисключительной) лицензии права на использование</w:t>
      </w:r>
      <w:r>
        <w:rPr>
          <w:rFonts w:ascii="Times New Roman" w:hAnsi="Times New Roman" w:cs="Times New Roman"/>
          <w:lang w:val="ru-RU"/>
        </w:rPr>
        <w:t xml:space="preserve"> Информационных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материалов, полученных Заказчиком в рамках оказания Услуг. Право на использование Информационных материалов, записей </w:t>
      </w:r>
      <w:r>
        <w:rPr>
          <w:rFonts w:ascii="Times New Roman" w:hAnsi="Times New Roman" w:cs="Times New Roman"/>
          <w:lang w:val="ru-RU"/>
        </w:rPr>
        <w:t xml:space="preserve">О</w:t>
      </w:r>
      <w:r>
        <w:rPr>
          <w:rFonts w:ascii="Times New Roman" w:hAnsi="Times New Roman" w:cs="Times New Roman"/>
          <w:lang w:val="ru-RU"/>
        </w:rPr>
        <w:t xml:space="preserve">нлайн-консультаций со специалистами предоставляется Заказчику исключительно для самостоятельного использ</w:t>
      </w:r>
      <w:r>
        <w:rPr>
          <w:rFonts w:ascii="Times New Roman" w:hAnsi="Times New Roman" w:cs="Times New Roman"/>
          <w:lang w:val="ru-RU"/>
        </w:rPr>
        <w:t xml:space="preserve">ования, без правомочий по их публикации и распространению, и ограничено воспроизведением результатов интеллектуальной деятельности Исполнителя в ходе прохождения Курса в объеме, необходимом для его освоения, в течение периода оказания Услуг. Информационные</w:t>
      </w:r>
      <w:r>
        <w:rPr>
          <w:rFonts w:ascii="Times New Roman" w:hAnsi="Times New Roman" w:cs="Times New Roman"/>
        </w:rPr>
        <w:t xml:space="preserve"> материалы считаются </w:t>
      </w:r>
      <w:r>
        <w:rPr>
          <w:rFonts w:ascii="Times New Roman" w:hAnsi="Times New Roman" w:cs="Times New Roman"/>
          <w:lang w:val="ru-RU"/>
        </w:rPr>
        <w:t xml:space="preserve">предоставленными</w:t>
      </w:r>
      <w:r>
        <w:rPr>
          <w:rFonts w:ascii="Times New Roman" w:hAnsi="Times New Roman" w:cs="Times New Roman"/>
        </w:rPr>
        <w:t xml:space="preserve">, если Заказчику предоставлен доступ </w:t>
      </w:r>
      <w:r>
        <w:rPr>
          <w:rFonts w:ascii="Times New Roman" w:hAnsi="Times New Roman" w:cs="Times New Roman"/>
          <w:lang w:val="ru-RU"/>
        </w:rPr>
        <w:t xml:space="preserve">к ним</w:t>
      </w:r>
      <w:r>
        <w:rPr>
          <w:rFonts w:ascii="Times New Roman" w:hAnsi="Times New Roman" w:cs="Times New Roman"/>
        </w:rPr>
        <w:t xml:space="preserve">, независимо от</w:t>
      </w:r>
      <w:r>
        <w:rPr>
          <w:rFonts w:ascii="Times New Roman" w:hAnsi="Times New Roman" w:cs="Times New Roman"/>
          <w:lang w:val="ru-RU"/>
        </w:rPr>
        <w:t xml:space="preserve"> их</w:t>
      </w:r>
      <w:r>
        <w:rPr>
          <w:rFonts w:ascii="Times New Roman" w:hAnsi="Times New Roman" w:cs="Times New Roman"/>
        </w:rPr>
        <w:t xml:space="preserve"> фактического </w:t>
      </w:r>
      <w:r>
        <w:rPr>
          <w:rFonts w:ascii="Times New Roman" w:hAnsi="Times New Roman" w:cs="Times New Roman"/>
          <w:lang w:val="ru-RU"/>
        </w:rPr>
        <w:t xml:space="preserve">использования</w:t>
      </w:r>
      <w:r>
        <w:rPr>
          <w:rFonts w:ascii="Times New Roman" w:hAnsi="Times New Roman" w:cs="Times New Roman"/>
        </w:rPr>
        <w:t xml:space="preserve"> Заказчиком.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lang w:val="ru-RU"/>
        </w:rPr>
        <w:t xml:space="preserve">9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ab/>
        <w:t xml:space="preserve">Для получения </w:t>
      </w:r>
      <w:r>
        <w:rPr>
          <w:rFonts w:ascii="Times New Roman" w:hAnsi="Times New Roman" w:cs="Times New Roman"/>
          <w:lang w:val="ru-RU"/>
        </w:rPr>
        <w:t xml:space="preserve">Услуг</w:t>
      </w:r>
      <w:r>
        <w:rPr>
          <w:rFonts w:ascii="Times New Roman" w:hAnsi="Times New Roman" w:cs="Times New Roman"/>
        </w:rPr>
        <w:t xml:space="preserve"> Заказчик должен иметь техническое </w:t>
      </w:r>
      <w:r>
        <w:rPr>
          <w:rFonts w:ascii="Times New Roman" w:hAnsi="Times New Roman" w:cs="Times New Roman"/>
          <w:lang w:val="ru-RU"/>
        </w:rPr>
        <w:t xml:space="preserve">устройство</w:t>
      </w:r>
      <w:r>
        <w:rPr>
          <w:rFonts w:ascii="Times New Roman" w:hAnsi="Times New Roman" w:cs="Times New Roman"/>
        </w:rPr>
        <w:t xml:space="preserve"> (компьютер/ноутбук/планшет/смартфон) с доступом в сеть </w:t>
      </w:r>
      <w:r>
        <w:rPr>
          <w:rFonts w:ascii="Times New Roman" w:hAnsi="Times New Roman" w:cs="Times New Roman"/>
          <w:lang w:val="ru-RU"/>
        </w:rPr>
        <w:t xml:space="preserve">«</w:t>
      </w:r>
      <w:r>
        <w:rPr>
          <w:rFonts w:ascii="Times New Roman" w:hAnsi="Times New Roman" w:cs="Times New Roman"/>
        </w:rPr>
        <w:t xml:space="preserve">Интернет</w:t>
      </w:r>
      <w:r>
        <w:rPr>
          <w:rFonts w:ascii="Times New Roman" w:hAnsi="Times New Roman" w:cs="Times New Roman"/>
          <w:lang w:val="ru-RU"/>
        </w:rPr>
        <w:t xml:space="preserve">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Для участия в </w:t>
      </w:r>
      <w:r>
        <w:rPr>
          <w:rFonts w:ascii="Times New Roman" w:hAnsi="Times New Roman" w:cs="Times New Roman"/>
          <w:lang w:val="ru-RU"/>
        </w:rPr>
        <w:t xml:space="preserve">О</w:t>
      </w:r>
      <w:r>
        <w:rPr>
          <w:rFonts w:ascii="Times New Roman" w:hAnsi="Times New Roman" w:cs="Times New Roman"/>
          <w:lang w:val="ru-RU"/>
        </w:rPr>
        <w:t xml:space="preserve">нлайн-консультациях Заказчик обязан заблаговременно установить специальные программы, необходимые для участия в </w:t>
      </w:r>
      <w:r>
        <w:rPr>
          <w:rFonts w:ascii="Times New Roman" w:hAnsi="Times New Roman" w:cs="Times New Roman"/>
          <w:lang w:val="ru-RU"/>
        </w:rPr>
        <w:t xml:space="preserve">О</w:t>
      </w:r>
      <w:r>
        <w:rPr>
          <w:rFonts w:ascii="Times New Roman" w:hAnsi="Times New Roman" w:cs="Times New Roman"/>
          <w:lang w:val="ru-RU"/>
        </w:rPr>
        <w:t xml:space="preserve">нлайн-консультациях (Zoom, Google </w:t>
      </w:r>
      <w:r>
        <w:rPr>
          <w:rFonts w:ascii="Times New Roman" w:hAnsi="Times New Roman" w:cs="Times New Roman"/>
          <w:lang w:val="ru-RU"/>
        </w:rPr>
        <w:t xml:space="preserve">Meet</w:t>
      </w:r>
      <w:r>
        <w:rPr>
          <w:rFonts w:ascii="Times New Roman" w:hAnsi="Times New Roman" w:cs="Times New Roman"/>
          <w:lang w:val="ru-RU"/>
        </w:rPr>
        <w:t xml:space="preserve"> и подобные). 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Настройка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технического устройства Заказчика для получения Услуг, специальных программ для участия </w:t>
      </w:r>
      <w:r>
        <w:rPr>
          <w:rFonts w:ascii="Times New Roman" w:hAnsi="Times New Roman" w:cs="Times New Roman"/>
          <w:lang w:val="ru-RU"/>
        </w:rPr>
        <w:t xml:space="preserve">Заказчика </w:t>
      </w:r>
      <w:r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О</w:t>
      </w:r>
      <w:r>
        <w:rPr>
          <w:rFonts w:ascii="Times New Roman" w:hAnsi="Times New Roman" w:cs="Times New Roman"/>
          <w:lang w:val="ru-RU"/>
        </w:rPr>
        <w:t xml:space="preserve">нлайн-консультациях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не входит в предмет Договора. </w:t>
      </w:r>
      <w:r>
        <w:rPr>
          <w:rFonts w:ascii="Times New Roman" w:hAnsi="Times New Roman" w:cs="Times New Roman"/>
        </w:rPr>
        <w:t xml:space="preserve">Заказчик обязуется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самостоятельно обеспечить наличие необходимого </w:t>
      </w:r>
      <w:r>
        <w:rPr>
          <w:rFonts w:ascii="Times New Roman" w:hAnsi="Times New Roman" w:cs="Times New Roman"/>
          <w:lang w:val="ru-RU"/>
        </w:rPr>
        <w:t xml:space="preserve">программного обеспечения</w:t>
      </w:r>
      <w:r>
        <w:rPr>
          <w:rFonts w:ascii="Times New Roman" w:hAnsi="Times New Roman" w:cs="Times New Roman"/>
        </w:rPr>
        <w:t xml:space="preserve"> на своем</w:t>
      </w:r>
      <w:r>
        <w:rPr>
          <w:rFonts w:ascii="Times New Roman" w:hAnsi="Times New Roman" w:cs="Times New Roman"/>
          <w:lang w:val="ru-RU"/>
        </w:rPr>
        <w:t xml:space="preserve"> техническом устройстве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2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lang w:val="ru-RU"/>
        </w:rPr>
        <w:t xml:space="preserve">Порядок приемки и оплаты </w:t>
      </w:r>
      <w:r>
        <w:rPr>
          <w:rFonts w:ascii="Times New Roman" w:hAnsi="Times New Roman" w:cs="Times New Roman"/>
          <w:b/>
          <w:lang w:val="ru-RU"/>
        </w:rPr>
        <w:t xml:space="preserve">У</w:t>
      </w:r>
      <w:r>
        <w:rPr>
          <w:rFonts w:ascii="Times New Roman" w:hAnsi="Times New Roman" w:cs="Times New Roman"/>
          <w:b/>
          <w:lang w:val="ru-RU"/>
        </w:rPr>
        <w:t xml:space="preserve">слуг</w:t>
      </w:r>
      <w:r>
        <w:rPr>
          <w:rFonts w:ascii="Times New Roman" w:hAnsi="Times New Roman" w:cs="Times New Roman"/>
          <w:b/>
          <w:lang w:val="ru-RU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</w:t>
      </w:r>
      <w:r>
        <w:rPr>
          <w:rFonts w:ascii="Times New Roman" w:hAnsi="Times New Roman" w:cs="Times New Roman"/>
        </w:rPr>
        <w:t xml:space="preserve">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С</w:t>
      </w:r>
      <w:r>
        <w:rPr>
          <w:rFonts w:ascii="Times New Roman" w:hAnsi="Times New Roman" w:cs="Times New Roman"/>
        </w:rPr>
        <w:t xml:space="preserve">тоимость</w:t>
      </w:r>
      <w:r>
        <w:rPr>
          <w:rFonts w:ascii="Times New Roman" w:hAnsi="Times New Roman" w:cs="Times New Roman"/>
          <w:lang w:val="ru-RU"/>
        </w:rPr>
        <w:t xml:space="preserve"> Услуг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составляет 28 000 рублей, в том числе </w:t>
      </w:r>
      <w:r>
        <w:rPr>
          <w:rFonts w:ascii="Times New Roman" w:hAnsi="Times New Roman" w:cs="Times New Roman"/>
          <w:lang w:val="ru-RU"/>
        </w:rPr>
        <w:t xml:space="preserve">НДС 20%.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</w:t>
      </w:r>
      <w:r>
        <w:rPr>
          <w:rFonts w:ascii="Times New Roman" w:hAnsi="Times New Roman" w:cs="Times New Roman"/>
          <w:lang w:val="ru-RU"/>
        </w:rPr>
        <w:t xml:space="preserve">плата </w:t>
      </w:r>
      <w:r>
        <w:rPr>
          <w:rFonts w:ascii="Times New Roman" w:hAnsi="Times New Roman" w:cs="Times New Roman"/>
          <w:lang w:val="ru-RU"/>
        </w:rPr>
        <w:t xml:space="preserve">У</w:t>
      </w:r>
      <w:r>
        <w:rPr>
          <w:rFonts w:ascii="Times New Roman" w:hAnsi="Times New Roman" w:cs="Times New Roman"/>
          <w:lang w:val="ru-RU"/>
        </w:rPr>
        <w:t xml:space="preserve">слуг производится </w:t>
      </w:r>
      <w:r>
        <w:rPr>
          <w:rFonts w:ascii="Times New Roman" w:hAnsi="Times New Roman" w:cs="Times New Roman"/>
          <w:lang w:val="ru-RU"/>
        </w:rPr>
        <w:t xml:space="preserve">Заказчиком самостоятельно, с открытого на его имя банковского расчетного счета, </w:t>
      </w:r>
      <w:r>
        <w:rPr>
          <w:rFonts w:ascii="Times New Roman" w:hAnsi="Times New Roman" w:cs="Times New Roman"/>
          <w:lang w:val="ru-RU"/>
        </w:rPr>
        <w:t xml:space="preserve">на расчетный счет Исполнителя на условиях 100 % предоплаты. Моментом оплаты считается поступление денежных средств на расчетный счет Исполнителя. </w:t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</w:t>
      </w:r>
      <w:r>
        <w:rPr>
          <w:rFonts w:ascii="Times New Roman" w:hAnsi="Times New Roman" w:cs="Times New Roman"/>
          <w:lang w:val="ru-RU"/>
        </w:rPr>
        <w:t xml:space="preserve">.</w:t>
      </w:r>
      <w:r>
        <w:rPr>
          <w:rFonts w:ascii="Times New Roman" w:hAnsi="Times New Roman" w:cs="Times New Roman"/>
          <w:lang w:val="ru-RU"/>
        </w:rPr>
        <w:t xml:space="preserve">2</w:t>
      </w:r>
      <w:r>
        <w:rPr>
          <w:rFonts w:ascii="Times New Roman" w:hAnsi="Times New Roman" w:cs="Times New Roman"/>
          <w:lang w:val="ru-RU"/>
        </w:rPr>
        <w:t xml:space="preserve">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Стоимость предоставления права использовать </w:t>
      </w:r>
      <w:r>
        <w:rPr>
          <w:rFonts w:ascii="Times New Roman" w:hAnsi="Times New Roman" w:cs="Times New Roman"/>
          <w:lang w:val="ru-RU"/>
        </w:rPr>
        <w:t xml:space="preserve">Информационные</w:t>
      </w:r>
      <w:r>
        <w:rPr>
          <w:rFonts w:ascii="Times New Roman" w:hAnsi="Times New Roman" w:cs="Times New Roman"/>
          <w:lang w:val="ru-RU"/>
        </w:rPr>
        <w:t xml:space="preserve"> материалы Исполнителя на условиях настоящих Правил входит в стоимость </w:t>
      </w:r>
      <w:r>
        <w:rPr>
          <w:rFonts w:ascii="Times New Roman" w:hAnsi="Times New Roman" w:cs="Times New Roman"/>
          <w:lang w:val="ru-RU"/>
        </w:rPr>
        <w:t xml:space="preserve">У</w:t>
      </w:r>
      <w:r>
        <w:rPr>
          <w:rFonts w:ascii="Times New Roman" w:hAnsi="Times New Roman" w:cs="Times New Roman"/>
          <w:lang w:val="ru-RU"/>
        </w:rPr>
        <w:t xml:space="preserve">слуг.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2.3.</w:t>
      </w:r>
      <w:r>
        <w:rPr>
          <w:rFonts w:ascii="Times New Roman" w:hAnsi="Times New Roman" w:cs="Times New Roman"/>
          <w:lang w:val="ru-RU"/>
        </w:rPr>
        <w:tab/>
        <w:t xml:space="preserve">Факт оказания Услуг отражается Сторонами в акте приемки оказанных Услуг, направляемого Заказчику после окончания Курса (Акт приемки оказанных услуг направляется Заказчикам-физическим лицам по их требованию, нап</w:t>
      </w:r>
      <w:r>
        <w:rPr>
          <w:rFonts w:ascii="Times New Roman" w:hAnsi="Times New Roman" w:cs="Times New Roman"/>
          <w:lang w:val="ru-RU"/>
        </w:rPr>
        <w:t xml:space="preserve">равленному в Информационный канал Исполнителя, Акт приемки оказанных услуг направляется Заказчикам-юридическим лицам на бумажном носителе или по системе электронного документооборота). Заказчик обязуется подписать полученный Акт приемки оказанных Услуг в 2</w:t>
      </w:r>
      <w:r>
        <w:rPr>
          <w:rFonts w:ascii="Times New Roman" w:hAnsi="Times New Roman" w:cs="Times New Roman"/>
          <w:lang w:val="ru-RU"/>
        </w:rPr>
        <w:t xml:space="preserve">-х</w:t>
      </w:r>
      <w:r>
        <w:rPr>
          <w:rFonts w:ascii="Times New Roman" w:hAnsi="Times New Roman" w:cs="Times New Roman"/>
          <w:lang w:val="ru-RU"/>
        </w:rPr>
        <w:t xml:space="preserve"> экземплярах и направить 1 экземпляр Исп</w:t>
      </w:r>
      <w:r>
        <w:rPr>
          <w:rFonts w:ascii="Times New Roman" w:hAnsi="Times New Roman" w:cs="Times New Roman"/>
          <w:lang w:val="ru-RU"/>
        </w:rPr>
        <w:t xml:space="preserve">олнителю в срок не позднее 5 дней со дня получения Акта. В случае, если Заказчик в указанный срок не направит Исполнителю мотивированный отказ от приемки оказанных Услуг, Услуги признаются оказанными надлежащим образом и принятыми без каких-либо претензий.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lang w:val="ru-RU"/>
        </w:rPr>
        <w:t xml:space="preserve">4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В случае отказа</w:t>
      </w:r>
      <w:r>
        <w:rPr>
          <w:rFonts w:ascii="Times New Roman" w:hAnsi="Times New Roman" w:cs="Times New Roman"/>
        </w:rPr>
        <w:t xml:space="preserve"> Заказчик</w:t>
      </w:r>
      <w:r>
        <w:rPr>
          <w:rFonts w:ascii="Times New Roman" w:hAnsi="Times New Roman" w:cs="Times New Roman"/>
          <w:lang w:val="ru-RU"/>
        </w:rPr>
        <w:t xml:space="preserve">а</w:t>
      </w: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lang w:val="ru-RU"/>
        </w:rPr>
        <w:t xml:space="preserve">Д</w:t>
      </w:r>
      <w:r>
        <w:rPr>
          <w:rFonts w:ascii="Times New Roman" w:hAnsi="Times New Roman" w:cs="Times New Roman"/>
        </w:rPr>
        <w:t xml:space="preserve">оговора </w:t>
      </w:r>
      <w:r>
        <w:rPr>
          <w:rFonts w:ascii="Times New Roman" w:hAnsi="Times New Roman" w:cs="Times New Roman"/>
          <w:lang w:val="ru-RU"/>
        </w:rPr>
        <w:t xml:space="preserve">до момента окончания Курса, с Заказчика удерживается стоимость предоставления права использовать Информационные материалы в размере, соответствующем указанной в п.2.1 Правил сумме.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3</w:t>
      </w:r>
      <w:r>
        <w:rPr>
          <w:rFonts w:ascii="Times New Roman" w:hAnsi="Times New Roman" w:cs="Times New Roman"/>
          <w:b/>
        </w:rPr>
        <w:t xml:space="preserve">. Заключительные положения</w:t>
      </w:r>
      <w:r>
        <w:rPr>
          <w:rFonts w:ascii="Times New Roman" w:hAnsi="Times New Roman" w:cs="Times New Roman"/>
          <w:b/>
        </w:rPr>
      </w:r>
    </w:p>
    <w:p>
      <w:p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3.1.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</w:rPr>
        <w:t xml:space="preserve">Во всем остальном, что не предусмотрено настоящим</w:t>
      </w:r>
      <w:r>
        <w:rPr>
          <w:rFonts w:ascii="Times New Roman" w:hAnsi="Times New Roman" w:cs="Times New Roman"/>
          <w:color w:val="000000"/>
          <w:lang w:val="ru-RU"/>
        </w:rPr>
        <w:t xml:space="preserve"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Правилами</w:t>
      </w:r>
      <w:r>
        <w:rPr>
          <w:rFonts w:ascii="Times New Roman" w:hAnsi="Times New Roman" w:cs="Times New Roman"/>
          <w:color w:val="000000"/>
        </w:rPr>
        <w:t xml:space="preserve">, Стороны руководствуются действующим законодательством РФ. В случае если какие-либо положения </w:t>
      </w:r>
      <w:r>
        <w:rPr>
          <w:rFonts w:ascii="Times New Roman" w:hAnsi="Times New Roman" w:cs="Times New Roman"/>
          <w:color w:val="000000"/>
          <w:lang w:val="ru-RU"/>
        </w:rPr>
        <w:t xml:space="preserve">Правил</w:t>
      </w:r>
      <w:r>
        <w:rPr>
          <w:rFonts w:ascii="Times New Roman" w:hAnsi="Times New Roman" w:cs="Times New Roman"/>
          <w:color w:val="000000"/>
        </w:rPr>
        <w:t xml:space="preserve"> полностью или частично противоречат применимому законодательству, </w:t>
      </w:r>
      <w:r>
        <w:rPr>
          <w:rFonts w:ascii="Times New Roman" w:hAnsi="Times New Roman" w:cs="Times New Roman"/>
          <w:color w:val="000000"/>
          <w:lang w:val="ru-RU"/>
        </w:rPr>
        <w:t xml:space="preserve">Правила</w:t>
      </w:r>
      <w:r>
        <w:rPr>
          <w:rFonts w:ascii="Times New Roman" w:hAnsi="Times New Roman" w:cs="Times New Roman"/>
          <w:color w:val="000000"/>
        </w:rPr>
        <w:t xml:space="preserve"> применяется в части, не противоречащей и максимально допустимой применимым законодательством</w:t>
      </w:r>
      <w:r>
        <w:rPr>
          <w:rFonts w:ascii="Times New Roman" w:hAnsi="Times New Roman" w:cs="Times New Roman"/>
          <w:color w:val="000000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lang w:val="ru-RU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lang w:val="ru-RU"/>
        </w:rPr>
        <w:t xml:space="preserve">3.2.</w:t>
      </w:r>
      <w:r>
        <w:rPr>
          <w:rFonts w:ascii="Times New Roman" w:hAnsi="Times New Roman" w:eastAsia="Calibri" w:cs="Times New Roman"/>
          <w:lang w:val="ru-RU"/>
        </w:rPr>
        <w:tab/>
      </w:r>
      <w:r>
        <w:rPr>
          <w:rFonts w:ascii="Times New Roman" w:hAnsi="Times New Roman" w:eastAsia="Calibri" w:cs="Times New Roman"/>
        </w:rPr>
        <w:t xml:space="preserve">Если </w:t>
      </w:r>
      <w:r>
        <w:rPr>
          <w:rFonts w:ascii="Times New Roman" w:hAnsi="Times New Roman" w:eastAsia="Calibri" w:cs="Times New Roman"/>
          <w:lang w:val="ru-RU"/>
        </w:rPr>
        <w:t xml:space="preserve">условия </w:t>
      </w:r>
      <w:r>
        <w:rPr>
          <w:rFonts w:ascii="Times New Roman" w:hAnsi="Times New Roman" w:eastAsia="Calibri" w:cs="Times New Roman"/>
        </w:rPr>
        <w:t xml:space="preserve">настоящи</w:t>
      </w:r>
      <w:r>
        <w:rPr>
          <w:rFonts w:ascii="Times New Roman" w:hAnsi="Times New Roman" w:eastAsia="Calibri" w:cs="Times New Roman"/>
          <w:lang w:val="ru-RU"/>
        </w:rPr>
        <w:t xml:space="preserve">х</w:t>
      </w:r>
      <w:r>
        <w:rPr>
          <w:rFonts w:ascii="Times New Roman" w:hAnsi="Times New Roman" w:eastAsia="Calibri" w:cs="Times New Roman"/>
        </w:rPr>
        <w:t xml:space="preserve"> </w:t>
      </w:r>
      <w:r>
        <w:rPr>
          <w:rFonts w:ascii="Times New Roman" w:hAnsi="Times New Roman" w:eastAsia="Calibri" w:cs="Times New Roman"/>
          <w:lang w:val="ru-RU"/>
        </w:rPr>
        <w:t xml:space="preserve">Правил</w:t>
      </w:r>
      <w:r>
        <w:rPr>
          <w:rFonts w:ascii="Times New Roman" w:hAnsi="Times New Roman" w:eastAsia="Calibri" w:cs="Times New Roman"/>
        </w:rPr>
        <w:t xml:space="preserve"> </w:t>
      </w:r>
      <w:r>
        <w:rPr>
          <w:rFonts w:ascii="Times New Roman" w:hAnsi="Times New Roman" w:eastAsia="Calibri" w:cs="Times New Roman"/>
        </w:rPr>
        <w:t xml:space="preserve">предусматрива</w:t>
      </w:r>
      <w:r>
        <w:rPr>
          <w:rFonts w:ascii="Times New Roman" w:hAnsi="Times New Roman" w:eastAsia="Calibri" w:cs="Times New Roman"/>
          <w:lang w:val="ru-RU"/>
        </w:rPr>
        <w:t xml:space="preserve">ю</w:t>
      </w:r>
      <w:r>
        <w:rPr>
          <w:rFonts w:ascii="Times New Roman" w:hAnsi="Times New Roman" w:eastAsia="Calibri" w:cs="Times New Roman"/>
        </w:rPr>
        <w:t xml:space="preserve">т обмен юридически значимыми сообщениями, письменная форма таких сообщений и документов будет считаться соблюденной при их направлении с использованием адресов электронной почты</w:t>
      </w:r>
      <w:r>
        <w:rPr>
          <w:rFonts w:ascii="Times New Roman" w:hAnsi="Times New Roman" w:eastAsia="Calibri" w:cs="Times New Roman"/>
          <w:lang w:val="ru-RU"/>
        </w:rPr>
        <w:t xml:space="preserve">, а также аккаунтов в </w:t>
      </w:r>
      <w:r>
        <w:rPr>
          <w:rFonts w:ascii="Times New Roman" w:hAnsi="Times New Roman" w:eastAsia="Calibri" w:cs="Times New Roman"/>
          <w:lang w:val="en-US"/>
        </w:rPr>
        <w:t xml:space="preserve">Telegram</w:t>
      </w:r>
      <w:r>
        <w:rPr>
          <w:rFonts w:ascii="Times New Roman" w:hAnsi="Times New Roman" w:eastAsia="Calibri" w:cs="Times New Roman"/>
        </w:rPr>
        <w:t xml:space="preserve">.</w:t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lang w:val="ru-RU"/>
        </w:rPr>
        <w:t xml:space="preserve">3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Фактом оплаты Услуг </w:t>
      </w:r>
      <w:r>
        <w:rPr>
          <w:rFonts w:ascii="Times New Roman" w:hAnsi="Times New Roman" w:cs="Times New Roman"/>
        </w:rPr>
        <w:t xml:space="preserve">Заказчик подтверждает, что до момента заключения Договора получил от Исполнителя всю полную информацию о</w:t>
      </w:r>
      <w:r>
        <w:rPr>
          <w:rFonts w:ascii="Times New Roman" w:hAnsi="Times New Roman" w:cs="Times New Roman"/>
          <w:lang w:val="ru-RU"/>
        </w:rPr>
        <w:t xml:space="preserve"> содержании,</w:t>
      </w:r>
      <w:r>
        <w:rPr>
          <w:rFonts w:ascii="Times New Roman" w:hAnsi="Times New Roman" w:cs="Times New Roman"/>
        </w:rPr>
        <w:t xml:space="preserve"> сроках, порядке, стоимости и иных условиях оказания </w:t>
      </w:r>
      <w:r>
        <w:rPr>
          <w:rFonts w:ascii="Times New Roman" w:hAnsi="Times New Roman" w:cs="Times New Roman"/>
          <w:lang w:val="ru-RU"/>
        </w:rPr>
        <w:t xml:space="preserve">У</w:t>
      </w:r>
      <w:r>
        <w:rPr>
          <w:rFonts w:ascii="Times New Roman" w:hAnsi="Times New Roman" w:cs="Times New Roman"/>
        </w:rPr>
        <w:t xml:space="preserve">слуг, что все условия ему ясны, и</w:t>
      </w:r>
      <w:r>
        <w:rPr>
          <w:rFonts w:ascii="Times New Roman" w:hAnsi="Times New Roman" w:cs="Times New Roman"/>
          <w:lang w:val="ru-RU"/>
        </w:rPr>
        <w:t xml:space="preserve"> что</w:t>
      </w:r>
      <w:r>
        <w:rPr>
          <w:rFonts w:ascii="Times New Roman" w:hAnsi="Times New Roman" w:cs="Times New Roman"/>
        </w:rPr>
        <w:t xml:space="preserve"> он принимает их в полном объеме.</w:t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3.4.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Совокупная ответственность Исполнителя по любому иску или претензии </w:t>
      </w:r>
      <w:r>
        <w:rPr>
          <w:rFonts w:ascii="Times New Roman" w:hAnsi="Times New Roman" w:cs="Times New Roman"/>
          <w:lang w:val="ru-RU"/>
        </w:rPr>
        <w:t xml:space="preserve">из Договора</w:t>
      </w:r>
      <w:r>
        <w:rPr>
          <w:rFonts w:ascii="Times New Roman" w:hAnsi="Times New Roman" w:cs="Times New Roman"/>
        </w:rPr>
        <w:t xml:space="preserve"> ограничивается </w:t>
      </w:r>
      <w:r>
        <w:rPr>
          <w:rFonts w:ascii="Times New Roman" w:hAnsi="Times New Roman" w:cs="Times New Roman"/>
          <w:lang w:val="ru-RU"/>
        </w:rPr>
        <w:t xml:space="preserve">стоимостью оплаченных Заказчиком Услуг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пределах документально подтвержденного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реальн</w:t>
      </w:r>
      <w:r>
        <w:rPr>
          <w:rFonts w:ascii="Times New Roman" w:hAnsi="Times New Roman" w:cs="Times New Roman"/>
          <w:lang w:val="ru-RU"/>
        </w:rPr>
        <w:t xml:space="preserve">ого</w:t>
      </w:r>
      <w:r>
        <w:rPr>
          <w:rFonts w:ascii="Times New Roman" w:hAnsi="Times New Roman" w:cs="Times New Roman"/>
        </w:rPr>
        <w:t xml:space="preserve"> ущерб</w:t>
      </w:r>
      <w:r>
        <w:rPr>
          <w:rFonts w:ascii="Times New Roman" w:hAnsi="Times New Roman" w:cs="Times New Roman"/>
          <w:lang w:val="ru-RU"/>
        </w:rPr>
        <w:t xml:space="preserve">а Заказчика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3.5.</w:t>
      </w:r>
      <w:r>
        <w:t xml:space="preserve"> </w:t>
      </w:r>
      <w:r>
        <w:rPr>
          <w:rFonts w:ascii="Times New Roman" w:hAnsi="Times New Roman" w:cs="Times New Roman"/>
          <w:lang w:val="ru-RU"/>
        </w:rPr>
        <w:t xml:space="preserve">Стороны настоящим пришли к соглашению о том,  что обмен документами, предусмотренными </w:t>
      </w:r>
      <w:r>
        <w:rPr>
          <w:rFonts w:ascii="Times New Roman" w:hAnsi="Times New Roman" w:cs="Times New Roman"/>
          <w:lang w:val="ru-RU"/>
        </w:rPr>
        <w:t xml:space="preserve">Д</w:t>
      </w:r>
      <w:r>
        <w:rPr>
          <w:rFonts w:ascii="Times New Roman" w:hAnsi="Times New Roman" w:cs="Times New Roman"/>
          <w:lang w:val="ru-RU"/>
        </w:rPr>
        <w:t xml:space="preserve">оговором, в том ч</w:t>
      </w:r>
      <w:r>
        <w:rPr>
          <w:rFonts w:ascii="Times New Roman" w:hAnsi="Times New Roman" w:cs="Times New Roman"/>
          <w:lang w:val="ru-RU"/>
        </w:rPr>
        <w:t xml:space="preserve">исле дополнительными соглашениями к Договору, равно как и любыми сопутствующими документами, оформляемыми Сторонами при исполнении или прекращении Договора, включая, но не ограничиваясь счета, счета-фактуры, акты сдачи-приемки услуг, акты сверки расчетов/з</w:t>
      </w:r>
      <w:r>
        <w:rPr>
          <w:rFonts w:ascii="Times New Roman" w:hAnsi="Times New Roman" w:cs="Times New Roman"/>
          <w:lang w:val="ru-RU"/>
        </w:rPr>
        <w:t xml:space="preserve">адолженности, запросы, уведомления, требования, претензии (далее – «документы») может осуществляться в электроном виде по телекоммуникационным каналам связи посредством системы юридически значимого электронного документооборота с использованием усиленной к</w:t>
      </w:r>
      <w:r>
        <w:rPr>
          <w:rFonts w:ascii="Times New Roman" w:hAnsi="Times New Roman" w:cs="Times New Roman"/>
          <w:lang w:val="ru-RU"/>
        </w:rPr>
        <w:t xml:space="preserve">валифицированной электронной подписи (далее - «ЭП»), полученной в соответствии с требованиями Федерального закона «Об электронной подписи» от 06.04.2011 №63-ФЗ. Обмен документами в электронном виде по телекоммуникационным каналам связи осуществляется через</w:t>
      </w:r>
      <w:r>
        <w:rPr>
          <w:rFonts w:ascii="Times New Roman" w:hAnsi="Times New Roman" w:cs="Times New Roman"/>
          <w:lang w:val="ru-RU"/>
        </w:rPr>
        <w:t xml:space="preserve"> оператора электронного документооборота - организацию, обеспечивающую обмен открытой и конфиденциальной информацией по телекоммуникационным каналам связи в рамках системы юридически значимого электронного документооборота в соответствии с действующим зако</w:t>
      </w:r>
      <w:r>
        <w:rPr>
          <w:rFonts w:ascii="Times New Roman" w:hAnsi="Times New Roman" w:cs="Times New Roman"/>
          <w:lang w:val="ru-RU"/>
        </w:rPr>
        <w:t xml:space="preserve">нодательством РФ. Электронные документы, признаются равнозначными документам на бумажных носителях, подписанным собственноручной подписью уполномоченных представителей Сторон, при условии, что электронные документы подписаны усиленной квалифицированной ЭП </w:t>
      </w:r>
      <w:r>
        <w:rPr>
          <w:rFonts w:ascii="Times New Roman" w:hAnsi="Times New Roman" w:cs="Times New Roman"/>
          <w:lang w:val="ru-RU"/>
        </w:rPr>
        <w:t xml:space="preserve">уполномоченных лиц Сторон. В случае если в Договоре предусмотрен специальный способ нап</w:t>
      </w:r>
      <w:r>
        <w:rPr>
          <w:rFonts w:ascii="Times New Roman" w:hAnsi="Times New Roman" w:cs="Times New Roman"/>
          <w:lang w:val="ru-RU"/>
        </w:rPr>
        <w:t xml:space="preserve">равления уведомления, то Сторона, направляющая уведомление, вместо указанного способа уведомления, может направить уведомление в электронном виде по телекоммуникационным каналам связи с применением усиленной квалифицированной ЭП согласно настоящему пункту.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pPr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Приложение №1</w:t>
      </w:r>
      <w:r>
        <w:rPr>
          <w:rFonts w:ascii="Times New Roman" w:hAnsi="Times New Roman" w:cs="Times New Roman"/>
          <w:b/>
          <w:bCs/>
          <w:i/>
          <w:iCs/>
        </w:rPr>
      </w:r>
    </w:p>
    <w:p>
      <w:pPr>
        <w:jc w:val="right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 </w:t>
      </w:r>
      <w:r>
        <w:rPr>
          <w:rFonts w:ascii="Times New Roman" w:hAnsi="Times New Roman" w:cs="Times New Roman"/>
          <w:b/>
          <w:bCs/>
          <w:i/>
          <w:iCs/>
        </w:rPr>
        <w:t xml:space="preserve">Правилам оказания услуг «Курс «</w:t>
      </w:r>
      <w:r>
        <w:rPr>
          <w:rFonts w:ascii="Times New Roman" w:hAnsi="Times New Roman" w:cs="Times New Roman"/>
          <w:b/>
          <w:bCs/>
          <w:i/>
          <w:iCs/>
        </w:rPr>
        <w:t xml:space="preserve">Telegram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Ads</w:t>
      </w:r>
      <w:r>
        <w:rPr>
          <w:rFonts w:ascii="Times New Roman" w:hAnsi="Times New Roman" w:cs="Times New Roman"/>
          <w:b/>
          <w:bCs/>
          <w:i/>
          <w:iCs/>
        </w:rPr>
        <w:t xml:space="preserve">»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(тариф 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LITE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)</w:t>
      </w:r>
      <w:r>
        <w:rPr>
          <w:rFonts w:ascii="Times New Roman" w:hAnsi="Times New Roman" w:cs="Times New Roman"/>
          <w:b/>
          <w:bCs/>
          <w:i/>
          <w:iCs/>
          <w:lang w:val="ru-RU"/>
        </w:rPr>
      </w:r>
    </w:p>
    <w:p>
      <w:pPr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</w:r>
      <w:r>
        <w:rPr>
          <w:rFonts w:ascii="Times New Roman" w:hAnsi="Times New Roman" w:cs="Times New Roman"/>
          <w:b/>
          <w:bCs/>
          <w:i/>
          <w:iCs/>
        </w:rPr>
      </w:r>
    </w:p>
    <w:p>
      <w:pPr>
        <w:jc w:val="center"/>
        <w:widowControl w:val="off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</w:r>
      <w:r>
        <w:rPr>
          <w:rFonts w:ascii="Times New Roman" w:hAnsi="Times New Roman" w:cs="Times New Roman"/>
          <w:b/>
          <w:bCs/>
          <w:caps/>
        </w:rPr>
      </w:r>
    </w:p>
    <w:p>
      <w:pPr>
        <w:jc w:val="center"/>
        <w:widowControl w:val="off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</w:r>
      <w:r>
        <w:rPr>
          <w:rFonts w:ascii="Times New Roman" w:hAnsi="Times New Roman" w:cs="Times New Roman"/>
          <w:b/>
          <w:bCs/>
          <w:caps/>
        </w:rPr>
      </w:r>
    </w:p>
    <w:p>
      <w:pPr>
        <w:jc w:val="center"/>
        <w:widowControl w:val="off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</w:rPr>
        <w:t xml:space="preserve">СОДЕРЖАНИЕ</w:t>
      </w:r>
      <w:r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 xml:space="preserve">курса</w:t>
      </w:r>
      <w:r>
        <w:rPr>
          <w:rFonts w:ascii="Times New Roman" w:hAnsi="Times New Roman" w:cs="Times New Roman"/>
          <w:b/>
          <w:bCs/>
          <w:caps/>
          <w:lang w:val="ru-RU"/>
        </w:rPr>
        <w:t xml:space="preserve"> «</w:t>
      </w:r>
      <w:r>
        <w:rPr>
          <w:rFonts w:ascii="Times New Roman" w:hAnsi="Times New Roman" w:cs="Times New Roman"/>
          <w:b/>
          <w:bCs/>
          <w:caps/>
          <w:lang w:val="en-US"/>
        </w:rPr>
        <w:t xml:space="preserve">Telegram</w:t>
      </w:r>
      <w:r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lang w:val="en-US"/>
        </w:rPr>
        <w:t xml:space="preserve">Ads</w:t>
      </w:r>
      <w:r>
        <w:rPr>
          <w:rFonts w:ascii="Times New Roman" w:hAnsi="Times New Roman" w:cs="Times New Roman"/>
          <w:b/>
          <w:bCs/>
          <w:caps/>
          <w:lang w:val="ru-RU"/>
        </w:rPr>
        <w:t xml:space="preserve">»</w:t>
      </w:r>
      <w:r>
        <w:rPr>
          <w:rFonts w:ascii="Times New Roman" w:hAnsi="Times New Roman" w:cs="Times New Roman"/>
          <w:b/>
          <w:bCs/>
          <w:caps/>
          <w:lang w:val="ru-RU"/>
        </w:rPr>
      </w:r>
    </w:p>
    <w:p>
      <w:pPr>
        <w:jc w:val="center"/>
        <w:widowControl w:val="off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lang w:val="ru-RU"/>
        </w:rPr>
        <w:t xml:space="preserve">тариф </w:t>
      </w:r>
      <w:r>
        <w:rPr>
          <w:rFonts w:ascii="Times New Roman" w:hAnsi="Times New Roman" w:cs="Times New Roman"/>
          <w:b/>
          <w:bCs/>
          <w:caps/>
          <w:lang w:val="en-US"/>
        </w:rPr>
        <w:t xml:space="preserve">lite</w:t>
      </w:r>
      <w:r>
        <w:rPr>
          <w:rFonts w:ascii="Times New Roman" w:hAnsi="Times New Roman" w:cs="Times New Roman"/>
          <w:b/>
          <w:bCs/>
          <w:caps/>
          <w:lang w:val="ru-RU"/>
        </w:rPr>
      </w:r>
    </w:p>
    <w:p>
      <w:pPr>
        <w:widowControl w:val="off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</w:r>
      <w:r>
        <w:rPr>
          <w:rFonts w:ascii="Times New Roman" w:hAnsi="Times New Roman" w:cs="Times New Roman"/>
          <w:b/>
          <w:bCs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Times New Roman" w:cs="Times New Roman"/>
          <w:color w:val="000000"/>
          <w:lang w:val="ru-RU"/>
        </w:rPr>
        <w:t xml:space="preserve">1. Исполнитель предоставляет Заказчику </w:t>
      </w:r>
      <w:r>
        <w:rPr>
          <w:rFonts w:ascii="Times New Roman" w:hAnsi="Times New Roman" w:eastAsia="Times New Roman" w:cs="Times New Roman"/>
          <w:color w:val="000000"/>
          <w:lang w:val="ru-RU"/>
        </w:rPr>
        <w:t xml:space="preserve">доступ к следующим Информационным материалам </w:t>
      </w:r>
      <w:r>
        <w:rPr>
          <w:rFonts w:ascii="Times New Roman" w:hAnsi="Times New Roman" w:cs="Times New Roman"/>
          <w:lang w:val="ru-RU"/>
        </w:rPr>
        <w:t xml:space="preserve">на</w:t>
      </w:r>
      <w:r>
        <w:rPr>
          <w:rFonts w:ascii="Times New Roman" w:hAnsi="Times New Roman" w:cs="Times New Roman"/>
          <w:lang w:val="ru-RU"/>
        </w:rPr>
        <w:t xml:space="preserve"> срок </w:t>
      </w:r>
      <w:r>
        <w:rPr>
          <w:rFonts w:ascii="Times New Roman" w:hAnsi="Times New Roman" w:cs="Times New Roman"/>
          <w:lang w:val="ru-RU"/>
        </w:rPr>
        <w:t xml:space="preserve">2</w:t>
      </w:r>
      <w:r>
        <w:rPr>
          <w:rFonts w:ascii="Times New Roman" w:hAnsi="Times New Roman" w:cs="Times New Roman"/>
          <w:lang w:val="ru-RU"/>
        </w:rPr>
        <w:t xml:space="preserve"> месяц</w:t>
      </w:r>
      <w:r>
        <w:rPr>
          <w:rFonts w:ascii="Times New Roman" w:hAnsi="Times New Roman" w:cs="Times New Roman"/>
          <w:lang w:val="ru-RU"/>
        </w:rPr>
        <w:t xml:space="preserve">а</w:t>
      </w:r>
      <w:r>
        <w:rPr>
          <w:rFonts w:ascii="Times New Roman" w:hAnsi="Times New Roman" w:cs="Times New Roman"/>
          <w:lang w:val="ru-RU"/>
        </w:rPr>
        <w:t xml:space="preserve"> с первого рабочего дня, следующего за днем оплаты Услуг Заказчиком:</w:t>
      </w:r>
      <w:r>
        <w:rPr>
          <w:rFonts w:ascii="Times New Roman" w:hAnsi="Times New Roman" w:cs="Times New Roman"/>
          <w:lang w:val="ru-RU"/>
        </w:rPr>
      </w:r>
    </w:p>
    <w:p>
      <w:pPr>
        <w:jc w:val="center"/>
        <w:widowControl w:val="off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Модуль 0. Партнеры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1. Вступительное слово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2. </w:t>
      </w:r>
      <w:r>
        <w:rPr>
          <w:rFonts w:ascii="Times New Roman" w:hAnsi="Times New Roman" w:eastAsia="Times New Roman" w:cs="Times New Roman"/>
          <w:color w:val="000000"/>
        </w:rPr>
        <w:t xml:space="preserve">Магнетто</w:t>
      </w:r>
      <w:r>
        <w:rPr>
          <w:rFonts w:ascii="Times New Roman" w:hAnsi="Times New Roman" w:eastAsia="Times New Roman" w:cs="Times New Roman"/>
          <w:color w:val="000000"/>
        </w:rPr>
        <w:t xml:space="preserve"> прямой партнер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3. Ограничения партнеров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Модуль 1. </w:t>
      </w:r>
      <w:r>
        <w:rPr>
          <w:rFonts w:ascii="Times New Roman" w:hAnsi="Times New Roman" w:eastAsia="Times New Roman" w:cs="Times New Roman"/>
          <w:color w:val="000000"/>
        </w:rPr>
        <w:t xml:space="preserve">Telegram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Ads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1. Сравнение ТА и прямой закупки рекламы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2. Рекламные ограничения и рекомендации для </w:t>
      </w:r>
      <w:r>
        <w:rPr>
          <w:rFonts w:ascii="Times New Roman" w:hAnsi="Times New Roman" w:eastAsia="Times New Roman" w:cs="Times New Roman"/>
          <w:color w:val="000000"/>
        </w:rPr>
        <w:t xml:space="preserve">Telegram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Ads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3. Модерация канала/сайта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4. Модерация ботов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Модуль 2. Знакомство с кабинетом. Работа с реальным кабинетом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1. Общий обзор кабинета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2. Создание текстового объявления и его особенности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3. Разбор </w:t>
      </w:r>
      <w:r>
        <w:rPr>
          <w:rFonts w:ascii="Times New Roman" w:hAnsi="Times New Roman" w:eastAsia="Times New Roman" w:cs="Times New Roman"/>
          <w:color w:val="000000"/>
        </w:rPr>
        <w:t xml:space="preserve">таргетингов</w:t>
      </w:r>
      <w:r>
        <w:rPr>
          <w:rFonts w:ascii="Times New Roman" w:hAnsi="Times New Roman" w:eastAsia="Times New Roman" w:cs="Times New Roman"/>
          <w:color w:val="000000"/>
        </w:rPr>
        <w:t xml:space="preserve"> и запуск первых рекламных объявлений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4. Разбор ошибок. Бонусный урок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Модуль 3. Рекламные объявления в </w:t>
      </w:r>
      <w:r>
        <w:rPr>
          <w:rFonts w:ascii="Times New Roman" w:hAnsi="Times New Roman" w:eastAsia="Times New Roman" w:cs="Times New Roman"/>
          <w:color w:val="000000"/>
        </w:rPr>
        <w:t xml:space="preserve">Telegram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Ads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1. Анализ цели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2. Реклама по тематикам и по каналам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3. Сервисы, помогающие в работе с </w:t>
      </w:r>
      <w:r>
        <w:rPr>
          <w:rFonts w:ascii="Times New Roman" w:hAnsi="Times New Roman" w:eastAsia="Times New Roman" w:cs="Times New Roman"/>
          <w:color w:val="000000"/>
        </w:rPr>
        <w:t xml:space="preserve">Telegram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Ads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Модуль 4. Аналитика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1. Основные метрики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2. Бенчмарки </w:t>
      </w:r>
      <w:r>
        <w:rPr>
          <w:rFonts w:ascii="Times New Roman" w:hAnsi="Times New Roman" w:eastAsia="Times New Roman" w:cs="Times New Roman"/>
          <w:color w:val="000000"/>
        </w:rPr>
        <w:t xml:space="preserve">Telegram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Ads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3. Ведение отчетности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4. Пользование Adstat.pro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Модуль 5. Личный бренд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1. Основы профессии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2. Работа с клиентами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3. Оформление кейсов</w:t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Длительность </w:t>
      </w:r>
      <w:r>
        <w:rPr>
          <w:rFonts w:ascii="Times New Roman" w:hAnsi="Times New Roman" w:eastAsia="Times New Roman" w:cs="Times New Roman"/>
          <w:color w:val="000000"/>
        </w:rPr>
        <w:t xml:space="preserve">к</w:t>
      </w:r>
      <w:r>
        <w:rPr>
          <w:rFonts w:ascii="Times New Roman" w:hAnsi="Times New Roman" w:eastAsia="Times New Roman" w:cs="Times New Roman"/>
          <w:color w:val="000000"/>
        </w:rPr>
        <w:t xml:space="preserve">урса - 32 </w:t>
      </w:r>
      <w:r>
        <w:rPr>
          <w:rFonts w:ascii="Times New Roman" w:hAnsi="Times New Roman" w:eastAsia="Times New Roman" w:cs="Times New Roman"/>
          <w:color w:val="000000"/>
          <w:lang w:val="ru-RU"/>
        </w:rPr>
        <w:t xml:space="preserve">академических </w:t>
      </w:r>
      <w:r>
        <w:rPr>
          <w:rFonts w:ascii="Times New Roman" w:hAnsi="Times New Roman" w:eastAsia="Times New Roman" w:cs="Times New Roman"/>
          <w:color w:val="000000"/>
        </w:rPr>
        <w:t xml:space="preserve">часа</w:t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Каждый модуль состоит из лекционного материала</w:t>
      </w:r>
      <w:r>
        <w:rPr>
          <w:rFonts w:ascii="Times New Roman" w:hAnsi="Times New Roman" w:eastAsia="Times New Roman" w:cs="Times New Roman"/>
          <w:color w:val="000000"/>
          <w:lang w:val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</w:rPr>
        <w:t xml:space="preserve"> представленного в форме видеоурока, тестового задания с автоматической системой проверки и практического задания с обратной связью.</w:t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Доступ к следующему уроку открывается только после изучения предыдущего.</w:t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Times New Roman" w:cs="Times New Roman"/>
          <w:color w:val="000000"/>
          <w:lang w:val="ru-RU"/>
        </w:rPr>
        <w:t xml:space="preserve">2. В рамках Курса Заказчику предоставляется право принять </w:t>
      </w:r>
      <w:r>
        <w:rPr>
          <w:rFonts w:ascii="Times New Roman" w:hAnsi="Times New Roman" w:eastAsia="Times New Roman" w:cs="Times New Roman"/>
          <w:b/>
          <w:color w:val="000000"/>
          <w:lang w:val="ru-RU"/>
        </w:rPr>
        <w:t xml:space="preserve">участие в Онлайн-консультациях со специалистами</w:t>
      </w:r>
      <w:r>
        <w:rPr>
          <w:rFonts w:ascii="Times New Roman" w:hAnsi="Times New Roman" w:eastAsia="Times New Roman" w:cs="Times New Roman"/>
          <w:color w:val="000000"/>
          <w:lang w:val="ru-RU"/>
        </w:rPr>
        <w:t xml:space="preserve">, приглашенными Исполнителем, </w:t>
      </w:r>
      <w:r>
        <w:rPr>
          <w:rFonts w:ascii="Times New Roman" w:hAnsi="Times New Roman" w:cs="Times New Roman"/>
          <w:lang w:val="ru-RU"/>
        </w:rPr>
        <w:t xml:space="preserve">в онлайн-формате (с использованием сети «Интернет» и специальных программ </w:t>
      </w:r>
      <w:r>
        <w:rPr>
          <w:rFonts w:ascii="Times New Roman" w:hAnsi="Times New Roman" w:cs="Times New Roman"/>
          <w:lang w:val="en-US"/>
        </w:rPr>
        <w:t xml:space="preserve">Zoom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Google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Meet</w:t>
      </w:r>
      <w:r>
        <w:rPr>
          <w:rFonts w:ascii="Times New Roman" w:hAnsi="Times New Roman" w:cs="Times New Roman"/>
          <w:lang w:val="ru-RU"/>
        </w:rPr>
        <w:t xml:space="preserve"> и подобных) для обсуждения вопросов, возникших у Заказчиков в процессе освоения Информационных материалов. Количество Онлайн-консультаций не менее </w:t>
      </w:r>
      <w:r>
        <w:rPr>
          <w:rFonts w:ascii="Times New Roman" w:hAnsi="Times New Roman" w:cs="Times New Roman"/>
          <w:lang w:val="ru-RU"/>
        </w:rPr>
        <w:t xml:space="preserve">2</w:t>
      </w:r>
      <w:r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 xml:space="preserve">Двух</w:t>
      </w:r>
      <w:r>
        <w:rPr>
          <w:rFonts w:ascii="Times New Roman" w:hAnsi="Times New Roman" w:cs="Times New Roman"/>
          <w:lang w:val="ru-RU"/>
        </w:rPr>
        <w:t xml:space="preserve">) в течение срока прохождения Курса.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Заказчик обязан самостоятельно отслеживать в Информационном канале Исполнителя время и дату проведения Онлайн-консультаций. В случае, если Заказчик не может принять участие в Онлайн-консультации в назначенное время и </w:t>
      </w:r>
      <w:r>
        <w:rPr>
          <w:rFonts w:ascii="Times New Roman" w:hAnsi="Times New Roman" w:cs="Times New Roman"/>
          <w:lang w:val="ru-RU"/>
        </w:rPr>
        <w:t xml:space="preserve">дату</w:t>
      </w:r>
      <w:r>
        <w:rPr>
          <w:rFonts w:ascii="Times New Roman" w:hAnsi="Times New Roman" w:cs="Times New Roman"/>
          <w:lang w:val="ru-RU"/>
        </w:rPr>
        <w:t xml:space="preserve">, Заказчик вправе ознакомиться с записью проведенной Онлайн-консультации в Информационном канале Исполнителя.</w:t>
      </w:r>
      <w:r>
        <w:rPr>
          <w:rFonts w:ascii="Times New Roman" w:hAnsi="Times New Roman" w:cs="Times New Roman"/>
          <w:lang w:val="ru-RU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color w:val="000000"/>
          <w:lang w:val="ru-RU"/>
        </w:rPr>
      </w:pPr>
      <w:r>
        <w:rPr>
          <w:rFonts w:ascii="Times New Roman" w:hAnsi="Times New Roman" w:eastAsia="Times New Roman" w:cs="Times New Roman"/>
          <w:color w:val="000000"/>
          <w:lang w:val="ru-RU"/>
        </w:rPr>
      </w:r>
      <w:r>
        <w:rPr>
          <w:rFonts w:ascii="Times New Roman" w:hAnsi="Times New Roman" w:eastAsia="Times New Roman" w:cs="Times New Roman"/>
          <w:color w:val="000000"/>
          <w:lang w:val="ru-RU"/>
        </w:rPr>
      </w:r>
    </w:p>
    <w:sectPr>
      <w:footnotePr/>
      <w:endnotePr/>
      <w:type w:val="nextPage"/>
      <w:pgSz w:w="11909" w:h="16834" w:orient="portrait"/>
      <w:pgMar w:top="1134" w:right="1136" w:bottom="1135" w:left="1134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Garamond">
    <w:panose1 w:val="02020603050405020304"/>
  </w:font>
  <w:font w:name="freesansbold">
    <w:panose1 w:val="020B0704020202020204"/>
  </w:font>
  <w:font w:name="FreeSans">
    <w:panose1 w:val="020B0504020202020204"/>
  </w:font>
  <w:font w:name="SimSun">
    <w:panose1 w:val="02020603020101020101"/>
  </w:font>
  <w:font w:name="Mangal">
    <w:panose1 w:val="02040503050406030204"/>
  </w:font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right"/>
      <w:pPr>
        <w:ind w:left="5889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right"/>
      <w:pPr>
        <w:ind w:left="5257" w:hanging="720"/>
      </w:pPr>
      <w:rPr>
        <w:rFonts w:ascii="Times New Roman" w:hAnsi="Times New Roman" w:eastAsia="Times New Roman" w:cs="Times New Roman"/>
        <w:b w:val="0"/>
      </w:rPr>
    </w:lvl>
    <w:lvl w:ilvl="3">
      <w:start w:val="1"/>
      <w:numFmt w:val="decimal"/>
      <w:isLgl w:val="false"/>
      <w:suff w:val="tab"/>
      <w:lvlText w:val="%1.%2.%3.%4."/>
      <w:lvlJc w:val="right"/>
      <w:pPr>
        <w:ind w:left="2553" w:hanging="720"/>
      </w:pPr>
    </w:lvl>
    <w:lvl w:ilvl="4">
      <w:start w:val="1"/>
      <w:numFmt w:val="decimal"/>
      <w:isLgl w:val="false"/>
      <w:suff w:val="tab"/>
      <w:lvlText w:val="%1.%2.%3.%4.%5."/>
      <w:lvlJc w:val="right"/>
      <w:pPr>
        <w:ind w:left="3404" w:hanging="1080"/>
      </w:pPr>
    </w:lvl>
    <w:lvl w:ilvl="5">
      <w:start w:val="1"/>
      <w:numFmt w:val="decimal"/>
      <w:isLgl w:val="false"/>
      <w:suff w:val="tab"/>
      <w:lvlText w:val="%1.%2.%3.%4.%5.%6."/>
      <w:lvlJc w:val="right"/>
      <w:pPr>
        <w:ind w:left="3895" w:hanging="1080"/>
      </w:pPr>
    </w:lvl>
    <w:lvl w:ilvl="6">
      <w:start w:val="1"/>
      <w:numFmt w:val="decimal"/>
      <w:isLgl w:val="false"/>
      <w:suff w:val="tab"/>
      <w:lvlText w:val="%1.%2.%3.%4.%5.%6.%7."/>
      <w:lvlJc w:val="right"/>
      <w:pPr>
        <w:ind w:left="4746" w:hanging="1440"/>
      </w:pPr>
    </w:lvl>
    <w:lvl w:ilvl="7">
      <w:start w:val="1"/>
      <w:numFmt w:val="decimal"/>
      <w:isLgl w:val="false"/>
      <w:suff w:val="tab"/>
      <w:lvlText w:val="%1.%2.%3.%4.%5.%6.%7.%8."/>
      <w:lvlJc w:val="right"/>
      <w:pPr>
        <w:ind w:left="5237" w:hanging="1436"/>
      </w:pPr>
    </w:lvl>
    <w:lvl w:ilvl="8">
      <w:start w:val="1"/>
      <w:numFmt w:val="decimal"/>
      <w:isLgl w:val="false"/>
      <w:suff w:val="tab"/>
      <w:lvlText w:val="%1.%2.%3.%4.%5.%6.%7.%8.%9."/>
      <w:lvlJc w:val="right"/>
      <w:pPr>
        <w:ind w:left="6088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ru-RU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0"/>
    <w:link w:val="66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0"/>
    <w:link w:val="66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0"/>
    <w:link w:val="66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0"/>
    <w:link w:val="66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0"/>
    <w:link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70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3"/>
    <w:next w:val="66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3"/>
    <w:next w:val="66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3"/>
    <w:next w:val="66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70"/>
    <w:link w:val="674"/>
    <w:uiPriority w:val="10"/>
    <w:rPr>
      <w:sz w:val="48"/>
      <w:szCs w:val="48"/>
    </w:rPr>
  </w:style>
  <w:style w:type="character" w:styleId="37">
    <w:name w:val="Subtitle Char"/>
    <w:basedOn w:val="670"/>
    <w:link w:val="675"/>
    <w:uiPriority w:val="11"/>
    <w:rPr>
      <w:sz w:val="24"/>
      <w:szCs w:val="24"/>
    </w:rPr>
  </w:style>
  <w:style w:type="paragraph" w:styleId="38">
    <w:name w:val="Quote"/>
    <w:basedOn w:val="663"/>
    <w:next w:val="66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3"/>
    <w:next w:val="66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0"/>
    <w:link w:val="677"/>
    <w:uiPriority w:val="99"/>
  </w:style>
  <w:style w:type="character" w:styleId="45">
    <w:name w:val="Footer Char"/>
    <w:basedOn w:val="670"/>
    <w:link w:val="679"/>
    <w:uiPriority w:val="99"/>
  </w:style>
  <w:style w:type="paragraph" w:styleId="46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9"/>
    <w:uiPriority w:val="99"/>
  </w:style>
  <w:style w:type="table" w:styleId="48">
    <w:name w:val="Table Grid"/>
    <w:basedOn w:val="6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0"/>
    <w:uiPriority w:val="99"/>
    <w:unhideWhenUsed/>
    <w:rPr>
      <w:vertAlign w:val="superscript"/>
    </w:rPr>
  </w:style>
  <w:style w:type="paragraph" w:styleId="178">
    <w:name w:val="endnote text"/>
    <w:basedOn w:val="66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0"/>
    <w:uiPriority w:val="99"/>
    <w:semiHidden/>
    <w:unhideWhenUsed/>
    <w:rPr>
      <w:vertAlign w:val="superscript"/>
    </w:rPr>
  </w:style>
  <w:style w:type="paragraph" w:styleId="181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</w:style>
  <w:style w:type="paragraph" w:styleId="664">
    <w:name w:val="Heading 1"/>
    <w:basedOn w:val="663"/>
    <w:next w:val="663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665">
    <w:name w:val="Heading 2"/>
    <w:basedOn w:val="663"/>
    <w:next w:val="663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666">
    <w:name w:val="Heading 3"/>
    <w:basedOn w:val="663"/>
    <w:next w:val="663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667">
    <w:name w:val="Heading 4"/>
    <w:basedOn w:val="663"/>
    <w:next w:val="663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668">
    <w:name w:val="Heading 5"/>
    <w:basedOn w:val="663"/>
    <w:next w:val="663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669">
    <w:name w:val="Heading 6"/>
    <w:basedOn w:val="663"/>
    <w:next w:val="663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table" w:styleId="67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74">
    <w:name w:val="Title"/>
    <w:basedOn w:val="663"/>
    <w:next w:val="663"/>
    <w:uiPriority w:val="10"/>
    <w:qFormat/>
    <w:pPr>
      <w:keepLines/>
      <w:keepNext/>
      <w:spacing w:after="60"/>
    </w:pPr>
    <w:rPr>
      <w:sz w:val="52"/>
      <w:szCs w:val="52"/>
    </w:rPr>
  </w:style>
  <w:style w:type="paragraph" w:styleId="675">
    <w:name w:val="Subtitle"/>
    <w:basedOn w:val="663"/>
    <w:next w:val="663"/>
    <w:uiPriority w:val="11"/>
    <w:qFormat/>
    <w:pPr>
      <w:keepLines/>
      <w:keepNext/>
      <w:spacing w:after="320"/>
    </w:pPr>
    <w:rPr>
      <w:color w:val="666666"/>
      <w:sz w:val="30"/>
      <w:szCs w:val="30"/>
    </w:rPr>
  </w:style>
  <w:style w:type="table" w:styleId="676" w:customStyle="1">
    <w:name w:val="StGen0"/>
    <w:basedOn w:val="673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677">
    <w:name w:val="Header"/>
    <w:basedOn w:val="663"/>
    <w:link w:val="678"/>
    <w:uiPriority w:val="99"/>
    <w:unhideWhenUsed/>
    <w:pPr>
      <w:spacing w:line="240" w:lineRule="auto"/>
      <w:tabs>
        <w:tab w:val="center" w:pos="4513" w:leader="none"/>
        <w:tab w:val="right" w:pos="9026" w:leader="none"/>
      </w:tabs>
    </w:pPr>
  </w:style>
  <w:style w:type="character" w:styleId="678" w:customStyle="1">
    <w:name w:val="Верхний колонтитул Знак"/>
    <w:basedOn w:val="670"/>
    <w:link w:val="677"/>
    <w:uiPriority w:val="99"/>
  </w:style>
  <w:style w:type="paragraph" w:styleId="679">
    <w:name w:val="Footer"/>
    <w:basedOn w:val="663"/>
    <w:link w:val="680"/>
    <w:uiPriority w:val="99"/>
    <w:unhideWhenUsed/>
    <w:pPr>
      <w:spacing w:line="240" w:lineRule="auto"/>
      <w:tabs>
        <w:tab w:val="center" w:pos="4513" w:leader="none"/>
        <w:tab w:val="right" w:pos="9026" w:leader="none"/>
      </w:tabs>
    </w:pPr>
  </w:style>
  <w:style w:type="character" w:styleId="680" w:customStyle="1">
    <w:name w:val="Нижний колонтитул Знак"/>
    <w:basedOn w:val="670"/>
    <w:link w:val="679"/>
    <w:uiPriority w:val="99"/>
  </w:style>
  <w:style w:type="paragraph" w:styleId="681">
    <w:name w:val="List Paragraph"/>
    <w:basedOn w:val="663"/>
    <w:uiPriority w:val="34"/>
    <w:qFormat/>
    <w:pPr>
      <w:contextualSpacing/>
      <w:ind w:left="720"/>
    </w:pPr>
  </w:style>
  <w:style w:type="paragraph" w:styleId="682">
    <w:name w:val="Body Text Indent"/>
    <w:basedOn w:val="663"/>
    <w:link w:val="683"/>
    <w:pPr>
      <w:ind w:firstLine="720"/>
      <w:jc w:val="both"/>
      <w:spacing w:before="120" w:line="240" w:lineRule="auto"/>
    </w:pPr>
    <w:rPr>
      <w:rFonts w:ascii="Times New Roman" w:hAnsi="Times New Roman" w:eastAsia="Times New Roman" w:cs="Times New Roman"/>
      <w:szCs w:val="20"/>
      <w:lang w:val="ru-RU" w:eastAsia="ar-SA"/>
    </w:rPr>
  </w:style>
  <w:style w:type="character" w:styleId="683" w:customStyle="1">
    <w:name w:val="Основной текст с отступом Знак"/>
    <w:basedOn w:val="670"/>
    <w:link w:val="682"/>
    <w:rPr>
      <w:rFonts w:ascii="Times New Roman" w:hAnsi="Times New Roman" w:eastAsia="Times New Roman" w:cs="Times New Roman"/>
      <w:szCs w:val="20"/>
      <w:lang w:val="ru-RU" w:eastAsia="ar-SA"/>
    </w:rPr>
  </w:style>
  <w:style w:type="paragraph" w:styleId="684">
    <w:name w:val="Normal (Web)"/>
    <w:basedOn w:val="66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685" w:customStyle="1">
    <w:name w:val="apple-tab-span"/>
    <w:basedOn w:val="670"/>
  </w:style>
  <w:style w:type="character" w:styleId="686">
    <w:name w:val="Hyperlink"/>
    <w:basedOn w:val="670"/>
    <w:uiPriority w:val="99"/>
    <w:unhideWhenUsed/>
    <w:rPr>
      <w:color w:val="0000ff" w:themeColor="hyperlink"/>
      <w:u w:val="single"/>
    </w:rPr>
  </w:style>
  <w:style w:type="character" w:styleId="687">
    <w:name w:val="Unresolved Mention"/>
    <w:basedOn w:val="670"/>
    <w:uiPriority w:val="99"/>
    <w:semiHidden/>
    <w:unhideWhenUsed/>
    <w:rPr>
      <w:color w:val="605e5c"/>
      <w:shd w:val="clear" w:color="auto" w:fill="e1dfdd"/>
    </w:rPr>
  </w:style>
  <w:style w:type="paragraph" w:styleId="688" w:customStyle="1">
    <w:name w:val="Содержимое таблицы"/>
    <w:basedOn w:val="663"/>
    <w:pPr>
      <w:spacing w:line="240" w:lineRule="auto"/>
      <w:widowControl w:val="off"/>
      <w:suppressLineNumbers/>
    </w:pPr>
    <w:rPr>
      <w:rFonts w:ascii="Liberation Sans" w:hAnsi="Liberation Sans" w:eastAsia="SimSun" w:cs="Mangal"/>
      <w:sz w:val="16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t.me/magnetto_tg_ads_education_bot" TargetMode="External"/><Relationship Id="rId10" Type="http://schemas.openxmlformats.org/officeDocument/2006/relationships/hyperlink" Target="https://t.me/magnetto_tg_ads_education_bot" TargetMode="External"/><Relationship Id="rId11" Type="http://schemas.openxmlformats.org/officeDocument/2006/relationships/hyperlink" Target="https://t.me/magnetto_tg_ads_education_bo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Левашов</dc:creator>
  <cp:lastModifiedBy>Наталья Орешкина</cp:lastModifiedBy>
  <cp:revision>4</cp:revision>
  <dcterms:created xsi:type="dcterms:W3CDTF">2024-04-09T13:27:00Z</dcterms:created>
  <dcterms:modified xsi:type="dcterms:W3CDTF">2024-04-17T13:30:14Z</dcterms:modified>
</cp:coreProperties>
</file>